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5E" w:rsidRDefault="0024045E" w:rsidP="0024045E">
      <w:pPr>
        <w:jc w:val="both"/>
        <w:rPr>
          <w:rFonts w:ascii="Times New Roman" w:hAnsi="Times New Roman" w:cs="Times New Roman"/>
          <w:b/>
          <w:u w:val="single"/>
        </w:rPr>
      </w:pPr>
      <w:r w:rsidRPr="0024045E">
        <w:rPr>
          <w:rFonts w:ascii="Times New Roman" w:hAnsi="Times New Roman" w:cs="Times New Roman"/>
          <w:b/>
          <w:u w:val="single"/>
        </w:rPr>
        <w:t xml:space="preserve">FOR ATTENTION OF SHAREHOLDERS HOLDING SHARES IN PHYSICAL FORM </w:t>
      </w:r>
    </w:p>
    <w:p w:rsidR="0024045E" w:rsidRPr="0024045E" w:rsidRDefault="0024045E" w:rsidP="0024045E">
      <w:pPr>
        <w:jc w:val="both"/>
        <w:rPr>
          <w:rFonts w:ascii="Times New Roman" w:hAnsi="Times New Roman" w:cs="Times New Roman"/>
        </w:rPr>
      </w:pPr>
      <w:r w:rsidRPr="0024045E">
        <w:rPr>
          <w:rFonts w:ascii="Times New Roman" w:hAnsi="Times New Roman" w:cs="Times New Roman"/>
        </w:rPr>
        <w:t xml:space="preserve">Dear Shareholder (holding Physical Share Certificate), </w:t>
      </w:r>
    </w:p>
    <w:p w:rsidR="0024045E" w:rsidRPr="001C36B0" w:rsidRDefault="0024045E" w:rsidP="0024045E">
      <w:pPr>
        <w:jc w:val="both"/>
        <w:rPr>
          <w:rFonts w:ascii="Times New Roman" w:hAnsi="Times New Roman" w:cs="Times New Roman"/>
          <w:b/>
        </w:rPr>
      </w:pPr>
      <w:r w:rsidRPr="001C36B0">
        <w:rPr>
          <w:rFonts w:ascii="Times New Roman" w:hAnsi="Times New Roman" w:cs="Times New Roman"/>
          <w:b/>
        </w:rPr>
        <w:t xml:space="preserve">Sub: Furnishing of PAN, KYC details and Nomination by holders of physical securities </w:t>
      </w:r>
    </w:p>
    <w:p w:rsidR="001B4CB2" w:rsidRDefault="001B4CB2" w:rsidP="001B4CB2">
      <w:pPr>
        <w:jc w:val="both"/>
        <w:rPr>
          <w:rFonts w:ascii="Times New Roman" w:hAnsi="Times New Roman" w:cs="Times New Roman"/>
        </w:rPr>
      </w:pPr>
      <w:r w:rsidRPr="001B4CB2">
        <w:rPr>
          <w:rFonts w:ascii="Times New Roman" w:hAnsi="Times New Roman" w:cs="Times New Roman"/>
        </w:rPr>
        <w:t>Your</w:t>
      </w:r>
      <w:r w:rsidR="00541543">
        <w:rPr>
          <w:rFonts w:ascii="Times New Roman" w:hAnsi="Times New Roman" w:cs="Times New Roman"/>
        </w:rPr>
        <w:t xml:space="preserve"> </w:t>
      </w:r>
      <w:r w:rsidRPr="001B4CB2">
        <w:rPr>
          <w:rFonts w:ascii="Times New Roman" w:hAnsi="Times New Roman" w:cs="Times New Roman"/>
        </w:rPr>
        <w:t>attention</w:t>
      </w:r>
      <w:r w:rsidR="00541543">
        <w:rPr>
          <w:rFonts w:ascii="Times New Roman" w:hAnsi="Times New Roman" w:cs="Times New Roman"/>
        </w:rPr>
        <w:t xml:space="preserve"> </w:t>
      </w:r>
      <w:r w:rsidRPr="001B4CB2">
        <w:rPr>
          <w:rFonts w:ascii="Times New Roman" w:hAnsi="Times New Roman" w:cs="Times New Roman"/>
        </w:rPr>
        <w:t>is</w:t>
      </w:r>
      <w:r w:rsidR="00541543">
        <w:rPr>
          <w:rFonts w:ascii="Times New Roman" w:hAnsi="Times New Roman" w:cs="Times New Roman"/>
        </w:rPr>
        <w:t xml:space="preserve"> </w:t>
      </w:r>
      <w:r w:rsidRPr="001B4CB2">
        <w:rPr>
          <w:rFonts w:ascii="Times New Roman" w:hAnsi="Times New Roman" w:cs="Times New Roman"/>
        </w:rPr>
        <w:t>drawn</w:t>
      </w:r>
      <w:r w:rsidR="00541543">
        <w:rPr>
          <w:rFonts w:ascii="Times New Roman" w:hAnsi="Times New Roman" w:cs="Times New Roman"/>
        </w:rPr>
        <w:t xml:space="preserve"> </w:t>
      </w:r>
      <w:r w:rsidRPr="001B4CB2">
        <w:rPr>
          <w:rFonts w:ascii="Times New Roman" w:hAnsi="Times New Roman" w:cs="Times New Roman"/>
        </w:rPr>
        <w:t>to</w:t>
      </w:r>
      <w:r w:rsidR="00541543">
        <w:rPr>
          <w:rFonts w:ascii="Times New Roman" w:hAnsi="Times New Roman" w:cs="Times New Roman"/>
        </w:rPr>
        <w:t xml:space="preserve"> </w:t>
      </w:r>
      <w:r w:rsidRPr="001B4CB2">
        <w:rPr>
          <w:rFonts w:ascii="Times New Roman" w:hAnsi="Times New Roman" w:cs="Times New Roman"/>
        </w:rPr>
        <w:t>the</w:t>
      </w:r>
      <w:r w:rsidR="00541543">
        <w:rPr>
          <w:rFonts w:ascii="Times New Roman" w:hAnsi="Times New Roman" w:cs="Times New Roman"/>
        </w:rPr>
        <w:t xml:space="preserve"> </w:t>
      </w:r>
      <w:r w:rsidRPr="001B4CB2">
        <w:rPr>
          <w:rFonts w:ascii="Times New Roman" w:hAnsi="Times New Roman" w:cs="Times New Roman"/>
        </w:rPr>
        <w:t>SEBI</w:t>
      </w:r>
      <w:r w:rsidR="00541543">
        <w:rPr>
          <w:rFonts w:ascii="Times New Roman" w:hAnsi="Times New Roman" w:cs="Times New Roman"/>
        </w:rPr>
        <w:t xml:space="preserve"> </w:t>
      </w:r>
      <w:r w:rsidRPr="001B4CB2">
        <w:rPr>
          <w:rFonts w:ascii="Times New Roman" w:hAnsi="Times New Roman" w:cs="Times New Roman"/>
        </w:rPr>
        <w:t>Circular</w:t>
      </w:r>
      <w:r w:rsidR="00541543">
        <w:rPr>
          <w:rFonts w:ascii="Times New Roman" w:hAnsi="Times New Roman" w:cs="Times New Roman"/>
        </w:rPr>
        <w:t xml:space="preserve"> </w:t>
      </w:r>
      <w:r w:rsidRPr="001B4CB2">
        <w:rPr>
          <w:rFonts w:ascii="Times New Roman" w:hAnsi="Times New Roman" w:cs="Times New Roman"/>
        </w:rPr>
        <w:t>No.</w:t>
      </w:r>
      <w:r w:rsidR="002943DD">
        <w:rPr>
          <w:rFonts w:ascii="Times New Roman" w:hAnsi="Times New Roman" w:cs="Times New Roman"/>
        </w:rPr>
        <w:t xml:space="preserve"> </w:t>
      </w:r>
      <w:r w:rsidRPr="001B4CB2">
        <w:rPr>
          <w:rFonts w:ascii="Times New Roman" w:hAnsi="Times New Roman" w:cs="Times New Roman"/>
        </w:rPr>
        <w:t>SEBI/HO/MIRSD/M</w:t>
      </w:r>
      <w:r>
        <w:rPr>
          <w:rFonts w:ascii="Times New Roman" w:hAnsi="Times New Roman" w:cs="Times New Roman"/>
        </w:rPr>
        <w:t>IRSD-PoD-1/P/CIR/2023/37</w:t>
      </w:r>
      <w:r w:rsidR="00541543">
        <w:rPr>
          <w:rFonts w:ascii="Times New Roman" w:hAnsi="Times New Roman" w:cs="Times New Roman"/>
        </w:rPr>
        <w:t xml:space="preserve"> </w:t>
      </w:r>
      <w:r>
        <w:rPr>
          <w:rFonts w:ascii="Times New Roman" w:hAnsi="Times New Roman" w:cs="Times New Roman"/>
        </w:rPr>
        <w:t>dated16</w:t>
      </w:r>
      <w:r w:rsidRPr="001B4CB2">
        <w:rPr>
          <w:rFonts w:ascii="Times New Roman" w:hAnsi="Times New Roman" w:cs="Times New Roman"/>
        </w:rPr>
        <w:t>th M</w:t>
      </w:r>
      <w:r>
        <w:rPr>
          <w:rFonts w:ascii="Times New Roman" w:hAnsi="Times New Roman" w:cs="Times New Roman"/>
        </w:rPr>
        <w:t xml:space="preserve">arch, 2023, wherein it has been </w:t>
      </w:r>
      <w:r w:rsidRPr="001B4CB2">
        <w:rPr>
          <w:rFonts w:ascii="Times New Roman" w:hAnsi="Times New Roman" w:cs="Times New Roman"/>
        </w:rPr>
        <w:t xml:space="preserve">decided by the SEBI to mandatorily </w:t>
      </w:r>
      <w:r>
        <w:rPr>
          <w:rFonts w:ascii="Times New Roman" w:hAnsi="Times New Roman" w:cs="Times New Roman"/>
        </w:rPr>
        <w:t xml:space="preserve">update the PAN, KYC, Nomination </w:t>
      </w:r>
      <w:r w:rsidRPr="001B4CB2">
        <w:rPr>
          <w:rFonts w:ascii="Times New Roman" w:hAnsi="Times New Roman" w:cs="Times New Roman"/>
        </w:rPr>
        <w:t>details,</w:t>
      </w:r>
      <w:r>
        <w:rPr>
          <w:rFonts w:ascii="Times New Roman" w:hAnsi="Times New Roman" w:cs="Times New Roman"/>
        </w:rPr>
        <w:t xml:space="preserve"> </w:t>
      </w:r>
      <w:r w:rsidRPr="001B4CB2">
        <w:rPr>
          <w:rFonts w:ascii="Times New Roman" w:hAnsi="Times New Roman" w:cs="Times New Roman"/>
        </w:rPr>
        <w:t>Bank</w:t>
      </w:r>
      <w:r>
        <w:rPr>
          <w:rFonts w:ascii="Times New Roman" w:hAnsi="Times New Roman" w:cs="Times New Roman"/>
        </w:rPr>
        <w:t xml:space="preserve"> </w:t>
      </w:r>
      <w:r w:rsidRPr="001B4CB2">
        <w:rPr>
          <w:rFonts w:ascii="Times New Roman" w:hAnsi="Times New Roman" w:cs="Times New Roman"/>
        </w:rPr>
        <w:t>details,</w:t>
      </w:r>
      <w:r>
        <w:rPr>
          <w:rFonts w:ascii="Times New Roman" w:hAnsi="Times New Roman" w:cs="Times New Roman"/>
        </w:rPr>
        <w:t xml:space="preserve"> </w:t>
      </w:r>
      <w:r w:rsidRPr="001B4CB2">
        <w:rPr>
          <w:rFonts w:ascii="Times New Roman" w:hAnsi="Times New Roman" w:cs="Times New Roman"/>
        </w:rPr>
        <w:t>contact</w:t>
      </w:r>
      <w:r>
        <w:rPr>
          <w:rFonts w:ascii="Times New Roman" w:hAnsi="Times New Roman" w:cs="Times New Roman"/>
        </w:rPr>
        <w:t xml:space="preserve"> </w:t>
      </w:r>
      <w:r w:rsidRPr="001B4CB2">
        <w:rPr>
          <w:rFonts w:ascii="Times New Roman" w:hAnsi="Times New Roman" w:cs="Times New Roman"/>
        </w:rPr>
        <w:t>details</w:t>
      </w:r>
      <w:r>
        <w:rPr>
          <w:rFonts w:ascii="Times New Roman" w:hAnsi="Times New Roman" w:cs="Times New Roman"/>
        </w:rPr>
        <w:t xml:space="preserve"> </w:t>
      </w:r>
      <w:r w:rsidRPr="001B4CB2">
        <w:rPr>
          <w:rFonts w:ascii="Times New Roman" w:hAnsi="Times New Roman" w:cs="Times New Roman"/>
        </w:rPr>
        <w:t>and</w:t>
      </w:r>
      <w:r>
        <w:rPr>
          <w:rFonts w:ascii="Times New Roman" w:hAnsi="Times New Roman" w:cs="Times New Roman"/>
        </w:rPr>
        <w:t xml:space="preserve"> </w:t>
      </w:r>
      <w:r w:rsidRPr="001B4CB2">
        <w:rPr>
          <w:rFonts w:ascii="Times New Roman" w:hAnsi="Times New Roman" w:cs="Times New Roman"/>
        </w:rPr>
        <w:t>Specimen</w:t>
      </w:r>
      <w:r>
        <w:rPr>
          <w:rFonts w:ascii="Times New Roman" w:hAnsi="Times New Roman" w:cs="Times New Roman"/>
        </w:rPr>
        <w:t xml:space="preserve"> </w:t>
      </w:r>
      <w:r w:rsidRPr="001B4CB2">
        <w:rPr>
          <w:rFonts w:ascii="Times New Roman" w:hAnsi="Times New Roman" w:cs="Times New Roman"/>
        </w:rPr>
        <w:t>Signature</w:t>
      </w:r>
      <w:r>
        <w:rPr>
          <w:rFonts w:ascii="Times New Roman" w:hAnsi="Times New Roman" w:cs="Times New Roman"/>
        </w:rPr>
        <w:t xml:space="preserve"> </w:t>
      </w:r>
      <w:r w:rsidRPr="001B4CB2">
        <w:rPr>
          <w:rFonts w:ascii="Times New Roman" w:hAnsi="Times New Roman" w:cs="Times New Roman"/>
        </w:rPr>
        <w:t>of</w:t>
      </w:r>
      <w:r>
        <w:rPr>
          <w:rFonts w:ascii="Times New Roman" w:hAnsi="Times New Roman" w:cs="Times New Roman"/>
        </w:rPr>
        <w:t xml:space="preserve"> </w:t>
      </w:r>
      <w:r w:rsidRPr="001B4CB2">
        <w:rPr>
          <w:rFonts w:ascii="Times New Roman" w:hAnsi="Times New Roman" w:cs="Times New Roman"/>
        </w:rPr>
        <w:t>all</w:t>
      </w:r>
      <w:r>
        <w:rPr>
          <w:rFonts w:ascii="Times New Roman" w:hAnsi="Times New Roman" w:cs="Times New Roman"/>
        </w:rPr>
        <w:t xml:space="preserve"> </w:t>
      </w:r>
      <w:r w:rsidRPr="001B4CB2">
        <w:rPr>
          <w:rFonts w:ascii="Times New Roman" w:hAnsi="Times New Roman" w:cs="Times New Roman"/>
        </w:rPr>
        <w:t>shareholders</w:t>
      </w:r>
      <w:r>
        <w:rPr>
          <w:rFonts w:ascii="Times New Roman" w:hAnsi="Times New Roman" w:cs="Times New Roman"/>
        </w:rPr>
        <w:t xml:space="preserve"> </w:t>
      </w:r>
      <w:r w:rsidRPr="001B4CB2">
        <w:rPr>
          <w:rFonts w:ascii="Times New Roman" w:hAnsi="Times New Roman" w:cs="Times New Roman"/>
        </w:rPr>
        <w:t>holding</w:t>
      </w:r>
      <w:r>
        <w:rPr>
          <w:rFonts w:ascii="Times New Roman" w:hAnsi="Times New Roman" w:cs="Times New Roman"/>
        </w:rPr>
        <w:t xml:space="preserve"> </w:t>
      </w:r>
      <w:r w:rsidRPr="001B4CB2">
        <w:rPr>
          <w:rFonts w:ascii="Times New Roman" w:hAnsi="Times New Roman" w:cs="Times New Roman"/>
        </w:rPr>
        <w:t>shares</w:t>
      </w:r>
      <w:r>
        <w:rPr>
          <w:rFonts w:ascii="Times New Roman" w:hAnsi="Times New Roman" w:cs="Times New Roman"/>
        </w:rPr>
        <w:t xml:space="preserve"> </w:t>
      </w:r>
      <w:r w:rsidRPr="001B4CB2">
        <w:rPr>
          <w:rFonts w:ascii="Times New Roman" w:hAnsi="Times New Roman" w:cs="Times New Roman"/>
        </w:rPr>
        <w:t>in</w:t>
      </w:r>
      <w:r>
        <w:rPr>
          <w:rFonts w:ascii="Times New Roman" w:hAnsi="Times New Roman" w:cs="Times New Roman"/>
        </w:rPr>
        <w:t xml:space="preserve"> </w:t>
      </w:r>
      <w:r w:rsidRPr="001B4CB2">
        <w:rPr>
          <w:rFonts w:ascii="Times New Roman" w:hAnsi="Times New Roman" w:cs="Times New Roman"/>
        </w:rPr>
        <w:t>physical</w:t>
      </w:r>
      <w:r>
        <w:rPr>
          <w:rFonts w:ascii="Times New Roman" w:hAnsi="Times New Roman" w:cs="Times New Roman"/>
        </w:rPr>
        <w:t xml:space="preserve"> </w:t>
      </w:r>
      <w:r w:rsidRPr="001B4CB2">
        <w:rPr>
          <w:rFonts w:ascii="Times New Roman" w:hAnsi="Times New Roman" w:cs="Times New Roman"/>
        </w:rPr>
        <w:t>fo</w:t>
      </w:r>
      <w:r>
        <w:rPr>
          <w:rFonts w:ascii="Times New Roman" w:hAnsi="Times New Roman" w:cs="Times New Roman"/>
        </w:rPr>
        <w:t>rm</w:t>
      </w:r>
      <w:r w:rsidR="00581782">
        <w:rPr>
          <w:rFonts w:ascii="Times New Roman" w:hAnsi="Times New Roman" w:cs="Times New Roman"/>
        </w:rPr>
        <w:t xml:space="preserve"> </w:t>
      </w:r>
      <w:r>
        <w:rPr>
          <w:rFonts w:ascii="Times New Roman" w:hAnsi="Times New Roman" w:cs="Times New Roman"/>
        </w:rPr>
        <w:t xml:space="preserve">and compulsory linking of PAN </w:t>
      </w:r>
      <w:r w:rsidRPr="001B4CB2">
        <w:rPr>
          <w:rFonts w:ascii="Times New Roman" w:hAnsi="Times New Roman" w:cs="Times New Roman"/>
        </w:rPr>
        <w:t>with</w:t>
      </w:r>
      <w:r>
        <w:rPr>
          <w:rFonts w:ascii="Times New Roman" w:hAnsi="Times New Roman" w:cs="Times New Roman"/>
        </w:rPr>
        <w:t xml:space="preserve"> Aadhar No. by all shareholders. </w:t>
      </w:r>
      <w:r w:rsidRPr="001B4CB2">
        <w:rPr>
          <w:rFonts w:ascii="Times New Roman" w:hAnsi="Times New Roman" w:cs="Times New Roman"/>
        </w:rPr>
        <w:t>In</w:t>
      </w:r>
      <w:r>
        <w:rPr>
          <w:rFonts w:ascii="Times New Roman" w:hAnsi="Times New Roman" w:cs="Times New Roman"/>
        </w:rPr>
        <w:t xml:space="preserve"> </w:t>
      </w:r>
      <w:r w:rsidRPr="001B4CB2">
        <w:rPr>
          <w:rFonts w:ascii="Times New Roman" w:hAnsi="Times New Roman" w:cs="Times New Roman"/>
        </w:rPr>
        <w:t>the</w:t>
      </w:r>
      <w:r>
        <w:rPr>
          <w:rFonts w:ascii="Times New Roman" w:hAnsi="Times New Roman" w:cs="Times New Roman"/>
        </w:rPr>
        <w:t xml:space="preserve"> </w:t>
      </w:r>
      <w:r w:rsidRPr="001B4CB2">
        <w:rPr>
          <w:rFonts w:ascii="Times New Roman" w:hAnsi="Times New Roman" w:cs="Times New Roman"/>
        </w:rPr>
        <w:t>said</w:t>
      </w:r>
      <w:r>
        <w:rPr>
          <w:rFonts w:ascii="Times New Roman" w:hAnsi="Times New Roman" w:cs="Times New Roman"/>
        </w:rPr>
        <w:t xml:space="preserve"> </w:t>
      </w:r>
      <w:r w:rsidRPr="001B4CB2">
        <w:rPr>
          <w:rFonts w:ascii="Times New Roman" w:hAnsi="Times New Roman" w:cs="Times New Roman"/>
        </w:rPr>
        <w:t>circular,</w:t>
      </w:r>
      <w:r>
        <w:rPr>
          <w:rFonts w:ascii="Times New Roman" w:hAnsi="Times New Roman" w:cs="Times New Roman"/>
        </w:rPr>
        <w:t xml:space="preserve"> </w:t>
      </w:r>
      <w:r w:rsidRPr="001B4CB2">
        <w:rPr>
          <w:rFonts w:ascii="Times New Roman" w:hAnsi="Times New Roman" w:cs="Times New Roman"/>
        </w:rPr>
        <w:t>SEBI has</w:t>
      </w:r>
      <w:r>
        <w:rPr>
          <w:rFonts w:ascii="Times New Roman" w:hAnsi="Times New Roman" w:cs="Times New Roman"/>
        </w:rPr>
        <w:t xml:space="preserve"> </w:t>
      </w:r>
      <w:r w:rsidRPr="001B4CB2">
        <w:rPr>
          <w:rFonts w:ascii="Times New Roman" w:hAnsi="Times New Roman" w:cs="Times New Roman"/>
        </w:rPr>
        <w:t>also</w:t>
      </w:r>
      <w:r>
        <w:rPr>
          <w:rFonts w:ascii="Times New Roman" w:hAnsi="Times New Roman" w:cs="Times New Roman"/>
        </w:rPr>
        <w:t xml:space="preserve"> </w:t>
      </w:r>
      <w:r w:rsidRPr="001B4CB2">
        <w:rPr>
          <w:rFonts w:ascii="Times New Roman" w:hAnsi="Times New Roman" w:cs="Times New Roman"/>
        </w:rPr>
        <w:t>stipulated</w:t>
      </w:r>
      <w:r>
        <w:rPr>
          <w:rFonts w:ascii="Times New Roman" w:hAnsi="Times New Roman" w:cs="Times New Roman"/>
        </w:rPr>
        <w:t xml:space="preserve"> </w:t>
      </w:r>
      <w:r w:rsidRPr="001B4CB2">
        <w:rPr>
          <w:rFonts w:ascii="Times New Roman" w:hAnsi="Times New Roman" w:cs="Times New Roman"/>
        </w:rPr>
        <w:t>that</w:t>
      </w:r>
      <w:r>
        <w:rPr>
          <w:rFonts w:ascii="Times New Roman" w:hAnsi="Times New Roman" w:cs="Times New Roman"/>
        </w:rPr>
        <w:t xml:space="preserve"> </w:t>
      </w:r>
      <w:r w:rsidRPr="001B4CB2">
        <w:rPr>
          <w:rFonts w:ascii="Times New Roman" w:hAnsi="Times New Roman" w:cs="Times New Roman"/>
        </w:rPr>
        <w:t>if</w:t>
      </w:r>
      <w:r>
        <w:rPr>
          <w:rFonts w:ascii="Times New Roman" w:hAnsi="Times New Roman" w:cs="Times New Roman"/>
        </w:rPr>
        <w:t xml:space="preserve"> </w:t>
      </w:r>
      <w:r w:rsidRPr="001B4CB2">
        <w:rPr>
          <w:rFonts w:ascii="Times New Roman" w:hAnsi="Times New Roman" w:cs="Times New Roman"/>
        </w:rPr>
        <w:t>the</w:t>
      </w:r>
      <w:r>
        <w:rPr>
          <w:rFonts w:ascii="Times New Roman" w:hAnsi="Times New Roman" w:cs="Times New Roman"/>
        </w:rPr>
        <w:t xml:space="preserve"> </w:t>
      </w:r>
      <w:r w:rsidRPr="001B4CB2">
        <w:rPr>
          <w:rFonts w:ascii="Times New Roman" w:hAnsi="Times New Roman" w:cs="Times New Roman"/>
        </w:rPr>
        <w:t>shareholders</w:t>
      </w:r>
      <w:r>
        <w:rPr>
          <w:rFonts w:ascii="Times New Roman" w:hAnsi="Times New Roman" w:cs="Times New Roman"/>
        </w:rPr>
        <w:t xml:space="preserve"> </w:t>
      </w:r>
      <w:r w:rsidRPr="001B4CB2">
        <w:rPr>
          <w:rFonts w:ascii="Times New Roman" w:hAnsi="Times New Roman" w:cs="Times New Roman"/>
        </w:rPr>
        <w:t>holding</w:t>
      </w:r>
      <w:r>
        <w:rPr>
          <w:rFonts w:ascii="Times New Roman" w:hAnsi="Times New Roman" w:cs="Times New Roman"/>
        </w:rPr>
        <w:t xml:space="preserve"> shares in physical mode </w:t>
      </w:r>
      <w:r w:rsidR="00581782">
        <w:rPr>
          <w:rFonts w:ascii="Times New Roman" w:hAnsi="Times New Roman" w:cs="Times New Roman"/>
        </w:rPr>
        <w:t>d</w:t>
      </w:r>
      <w:r>
        <w:rPr>
          <w:rFonts w:ascii="Times New Roman" w:hAnsi="Times New Roman" w:cs="Times New Roman"/>
        </w:rPr>
        <w:t>o</w:t>
      </w:r>
      <w:r w:rsidR="00581782">
        <w:rPr>
          <w:rFonts w:ascii="Times New Roman" w:hAnsi="Times New Roman" w:cs="Times New Roman"/>
        </w:rPr>
        <w:t xml:space="preserve"> </w:t>
      </w:r>
      <w:r>
        <w:rPr>
          <w:rFonts w:ascii="Times New Roman" w:hAnsi="Times New Roman" w:cs="Times New Roman"/>
        </w:rPr>
        <w:t>not</w:t>
      </w:r>
      <w:r w:rsidR="00581782">
        <w:rPr>
          <w:rFonts w:ascii="Times New Roman" w:hAnsi="Times New Roman" w:cs="Times New Roman"/>
        </w:rPr>
        <w:t xml:space="preserve"> </w:t>
      </w:r>
      <w:r>
        <w:rPr>
          <w:rFonts w:ascii="Times New Roman" w:hAnsi="Times New Roman" w:cs="Times New Roman"/>
        </w:rPr>
        <w:t xml:space="preserve">update </w:t>
      </w:r>
      <w:r w:rsidRPr="001B4CB2">
        <w:rPr>
          <w:rFonts w:ascii="Times New Roman" w:hAnsi="Times New Roman" w:cs="Times New Roman"/>
        </w:rPr>
        <w:t>the</w:t>
      </w:r>
      <w:r w:rsidR="00581782">
        <w:rPr>
          <w:rFonts w:ascii="Times New Roman" w:hAnsi="Times New Roman" w:cs="Times New Roman"/>
        </w:rPr>
        <w:t xml:space="preserve"> </w:t>
      </w:r>
      <w:r w:rsidRPr="001B4CB2">
        <w:rPr>
          <w:rFonts w:ascii="Times New Roman" w:hAnsi="Times New Roman" w:cs="Times New Roman"/>
        </w:rPr>
        <w:t>PAN,</w:t>
      </w:r>
      <w:r w:rsidR="00581782">
        <w:rPr>
          <w:rFonts w:ascii="Times New Roman" w:hAnsi="Times New Roman" w:cs="Times New Roman"/>
        </w:rPr>
        <w:t xml:space="preserve"> </w:t>
      </w:r>
      <w:r w:rsidRPr="001B4CB2">
        <w:rPr>
          <w:rFonts w:ascii="Times New Roman" w:hAnsi="Times New Roman" w:cs="Times New Roman"/>
        </w:rPr>
        <w:t>KYC</w:t>
      </w:r>
      <w:r w:rsidR="00581782">
        <w:rPr>
          <w:rFonts w:ascii="Times New Roman" w:hAnsi="Times New Roman" w:cs="Times New Roman"/>
        </w:rPr>
        <w:t xml:space="preserve"> </w:t>
      </w:r>
      <w:r w:rsidRPr="001B4CB2">
        <w:rPr>
          <w:rFonts w:ascii="Times New Roman" w:hAnsi="Times New Roman" w:cs="Times New Roman"/>
        </w:rPr>
        <w:t>and</w:t>
      </w:r>
      <w:r w:rsidR="00581782">
        <w:rPr>
          <w:rFonts w:ascii="Times New Roman" w:hAnsi="Times New Roman" w:cs="Times New Roman"/>
        </w:rPr>
        <w:t xml:space="preserve"> </w:t>
      </w:r>
      <w:r w:rsidRPr="001B4CB2">
        <w:rPr>
          <w:rFonts w:ascii="Times New Roman" w:hAnsi="Times New Roman" w:cs="Times New Roman"/>
        </w:rPr>
        <w:t>Nomination</w:t>
      </w:r>
      <w:r w:rsidR="00581782">
        <w:rPr>
          <w:rFonts w:ascii="Times New Roman" w:hAnsi="Times New Roman" w:cs="Times New Roman"/>
        </w:rPr>
        <w:t xml:space="preserve"> </w:t>
      </w:r>
      <w:r w:rsidRPr="001B4CB2">
        <w:rPr>
          <w:rFonts w:ascii="Times New Roman" w:hAnsi="Times New Roman" w:cs="Times New Roman"/>
        </w:rPr>
        <w:t>details</w:t>
      </w:r>
      <w:r w:rsidR="00581782">
        <w:rPr>
          <w:rFonts w:ascii="Times New Roman" w:hAnsi="Times New Roman" w:cs="Times New Roman"/>
        </w:rPr>
        <w:t xml:space="preserve"> </w:t>
      </w:r>
      <w:r w:rsidRPr="001B4CB2">
        <w:rPr>
          <w:rFonts w:ascii="Times New Roman" w:hAnsi="Times New Roman" w:cs="Times New Roman"/>
        </w:rPr>
        <w:t>or</w:t>
      </w:r>
      <w:r w:rsidR="00581782">
        <w:rPr>
          <w:rFonts w:ascii="Times New Roman" w:hAnsi="Times New Roman" w:cs="Times New Roman"/>
        </w:rPr>
        <w:t xml:space="preserve"> </w:t>
      </w:r>
      <w:r w:rsidRPr="001B4CB2">
        <w:rPr>
          <w:rFonts w:ascii="Times New Roman" w:hAnsi="Times New Roman" w:cs="Times New Roman"/>
        </w:rPr>
        <w:t>these</w:t>
      </w:r>
      <w:r w:rsidR="00581782">
        <w:rPr>
          <w:rFonts w:ascii="Times New Roman" w:hAnsi="Times New Roman" w:cs="Times New Roman"/>
        </w:rPr>
        <w:t xml:space="preserve"> </w:t>
      </w:r>
      <w:r w:rsidRPr="001B4CB2">
        <w:rPr>
          <w:rFonts w:ascii="Times New Roman" w:hAnsi="Times New Roman" w:cs="Times New Roman"/>
        </w:rPr>
        <w:t>details</w:t>
      </w:r>
      <w:r w:rsidR="00581782">
        <w:rPr>
          <w:rFonts w:ascii="Times New Roman" w:hAnsi="Times New Roman" w:cs="Times New Roman"/>
        </w:rPr>
        <w:t xml:space="preserve"> </w:t>
      </w:r>
      <w:r w:rsidRPr="001B4CB2">
        <w:rPr>
          <w:rFonts w:ascii="Times New Roman" w:hAnsi="Times New Roman" w:cs="Times New Roman"/>
        </w:rPr>
        <w:t>are</w:t>
      </w:r>
      <w:r w:rsidR="00581782">
        <w:rPr>
          <w:rFonts w:ascii="Times New Roman" w:hAnsi="Times New Roman" w:cs="Times New Roman"/>
        </w:rPr>
        <w:t xml:space="preserve"> </w:t>
      </w:r>
      <w:r w:rsidRPr="001B4CB2">
        <w:rPr>
          <w:rFonts w:ascii="Times New Roman" w:hAnsi="Times New Roman" w:cs="Times New Roman"/>
        </w:rPr>
        <w:t>not</w:t>
      </w:r>
      <w:r w:rsidR="00581782">
        <w:rPr>
          <w:rFonts w:ascii="Times New Roman" w:hAnsi="Times New Roman" w:cs="Times New Roman"/>
        </w:rPr>
        <w:t xml:space="preserve"> </w:t>
      </w:r>
      <w:r w:rsidRPr="001B4CB2">
        <w:rPr>
          <w:rFonts w:ascii="Times New Roman" w:hAnsi="Times New Roman" w:cs="Times New Roman"/>
        </w:rPr>
        <w:t>made</w:t>
      </w:r>
      <w:r w:rsidR="00581782">
        <w:rPr>
          <w:rFonts w:ascii="Times New Roman" w:hAnsi="Times New Roman" w:cs="Times New Roman"/>
        </w:rPr>
        <w:t xml:space="preserve"> </w:t>
      </w:r>
      <w:r w:rsidRPr="001B4CB2">
        <w:rPr>
          <w:rFonts w:ascii="Times New Roman" w:hAnsi="Times New Roman" w:cs="Times New Roman"/>
        </w:rPr>
        <w:t>available</w:t>
      </w:r>
      <w:r w:rsidR="00581782">
        <w:rPr>
          <w:rFonts w:ascii="Times New Roman" w:hAnsi="Times New Roman" w:cs="Times New Roman"/>
        </w:rPr>
        <w:t xml:space="preserve"> </w:t>
      </w:r>
      <w:r w:rsidRPr="001B4CB2">
        <w:rPr>
          <w:rFonts w:ascii="Times New Roman" w:hAnsi="Times New Roman" w:cs="Times New Roman"/>
        </w:rPr>
        <w:t>to</w:t>
      </w:r>
      <w:r w:rsidR="00581782">
        <w:rPr>
          <w:rFonts w:ascii="Times New Roman" w:hAnsi="Times New Roman" w:cs="Times New Roman"/>
        </w:rPr>
        <w:t xml:space="preserve"> </w:t>
      </w:r>
      <w:r w:rsidRPr="001B4CB2">
        <w:rPr>
          <w:rFonts w:ascii="Times New Roman" w:hAnsi="Times New Roman" w:cs="Times New Roman"/>
        </w:rPr>
        <w:t>the</w:t>
      </w:r>
      <w:r w:rsidR="00581782">
        <w:rPr>
          <w:rFonts w:ascii="Times New Roman" w:hAnsi="Times New Roman" w:cs="Times New Roman"/>
        </w:rPr>
        <w:t xml:space="preserve"> </w:t>
      </w:r>
      <w:r w:rsidRPr="001B4CB2">
        <w:rPr>
          <w:rFonts w:ascii="Times New Roman" w:hAnsi="Times New Roman" w:cs="Times New Roman"/>
        </w:rPr>
        <w:t>Company/their</w:t>
      </w:r>
      <w:r w:rsidR="00581782">
        <w:rPr>
          <w:rFonts w:ascii="Times New Roman" w:hAnsi="Times New Roman" w:cs="Times New Roman"/>
        </w:rPr>
        <w:t xml:space="preserve"> </w:t>
      </w:r>
      <w:r w:rsidRPr="001B4CB2">
        <w:rPr>
          <w:rFonts w:ascii="Times New Roman" w:hAnsi="Times New Roman" w:cs="Times New Roman"/>
        </w:rPr>
        <w:t>Registrar</w:t>
      </w:r>
      <w:r w:rsidR="00581782">
        <w:rPr>
          <w:rFonts w:ascii="Times New Roman" w:hAnsi="Times New Roman" w:cs="Times New Roman"/>
        </w:rPr>
        <w:t xml:space="preserve"> and </w:t>
      </w:r>
      <w:r w:rsidRPr="001B4CB2">
        <w:rPr>
          <w:rFonts w:ascii="Times New Roman" w:hAnsi="Times New Roman" w:cs="Times New Roman"/>
        </w:rPr>
        <w:t>Share</w:t>
      </w:r>
      <w:r w:rsidR="00581782">
        <w:rPr>
          <w:rFonts w:ascii="Times New Roman" w:hAnsi="Times New Roman" w:cs="Times New Roman"/>
        </w:rPr>
        <w:t xml:space="preserve"> </w:t>
      </w:r>
      <w:r w:rsidRPr="001B4CB2">
        <w:rPr>
          <w:rFonts w:ascii="Times New Roman" w:hAnsi="Times New Roman" w:cs="Times New Roman"/>
        </w:rPr>
        <w:t>Transfer</w:t>
      </w:r>
      <w:r w:rsidR="00581782">
        <w:rPr>
          <w:rFonts w:ascii="Times New Roman" w:hAnsi="Times New Roman" w:cs="Times New Roman"/>
        </w:rPr>
        <w:t xml:space="preserve"> </w:t>
      </w:r>
      <w:r w:rsidRPr="001B4CB2">
        <w:rPr>
          <w:rFonts w:ascii="Times New Roman" w:hAnsi="Times New Roman" w:cs="Times New Roman"/>
        </w:rPr>
        <w:t>Agents</w:t>
      </w:r>
      <w:r w:rsidR="00581782">
        <w:rPr>
          <w:rFonts w:ascii="Times New Roman" w:hAnsi="Times New Roman" w:cs="Times New Roman"/>
        </w:rPr>
        <w:t xml:space="preserve"> </w:t>
      </w:r>
      <w:r w:rsidRPr="001B4CB2">
        <w:rPr>
          <w:rFonts w:ascii="Times New Roman" w:hAnsi="Times New Roman" w:cs="Times New Roman"/>
        </w:rPr>
        <w:t>(RTA)</w:t>
      </w:r>
      <w:r w:rsidR="00581782">
        <w:rPr>
          <w:rFonts w:ascii="Times New Roman" w:hAnsi="Times New Roman" w:cs="Times New Roman"/>
        </w:rPr>
        <w:t xml:space="preserve"> </w:t>
      </w:r>
      <w:r w:rsidRPr="001B4CB2">
        <w:rPr>
          <w:rFonts w:ascii="Times New Roman" w:hAnsi="Times New Roman" w:cs="Times New Roman"/>
        </w:rPr>
        <w:t>by</w:t>
      </w:r>
      <w:r w:rsidR="00581782">
        <w:rPr>
          <w:rFonts w:ascii="Times New Roman" w:hAnsi="Times New Roman" w:cs="Times New Roman"/>
        </w:rPr>
        <w:t xml:space="preserve"> </w:t>
      </w:r>
      <w:r w:rsidRPr="001B4CB2">
        <w:rPr>
          <w:rFonts w:ascii="Times New Roman" w:hAnsi="Times New Roman" w:cs="Times New Roman"/>
        </w:rPr>
        <w:t>30 th</w:t>
      </w:r>
      <w:r w:rsidR="00581782">
        <w:rPr>
          <w:rFonts w:ascii="Times New Roman" w:hAnsi="Times New Roman" w:cs="Times New Roman"/>
        </w:rPr>
        <w:t>e</w:t>
      </w:r>
      <w:r w:rsidRPr="001B4CB2">
        <w:rPr>
          <w:rFonts w:ascii="Times New Roman" w:hAnsi="Times New Roman" w:cs="Times New Roman"/>
        </w:rPr>
        <w:t xml:space="preserve"> September,</w:t>
      </w:r>
      <w:r w:rsidR="00581782">
        <w:rPr>
          <w:rFonts w:ascii="Times New Roman" w:hAnsi="Times New Roman" w:cs="Times New Roman"/>
        </w:rPr>
        <w:t xml:space="preserve"> </w:t>
      </w:r>
      <w:r w:rsidRPr="001B4CB2">
        <w:rPr>
          <w:rFonts w:ascii="Times New Roman" w:hAnsi="Times New Roman" w:cs="Times New Roman"/>
        </w:rPr>
        <w:t>2023,</w:t>
      </w:r>
      <w:r w:rsidR="00581782">
        <w:rPr>
          <w:rFonts w:ascii="Times New Roman" w:hAnsi="Times New Roman" w:cs="Times New Roman"/>
        </w:rPr>
        <w:t xml:space="preserve"> </w:t>
      </w:r>
      <w:r w:rsidRPr="001B4CB2">
        <w:rPr>
          <w:rFonts w:ascii="Times New Roman" w:hAnsi="Times New Roman" w:cs="Times New Roman"/>
        </w:rPr>
        <w:t>then</w:t>
      </w:r>
      <w:r w:rsidR="00581782">
        <w:rPr>
          <w:rFonts w:ascii="Times New Roman" w:hAnsi="Times New Roman" w:cs="Times New Roman"/>
        </w:rPr>
        <w:t xml:space="preserve"> </w:t>
      </w:r>
      <w:r w:rsidRPr="001B4CB2">
        <w:rPr>
          <w:rFonts w:ascii="Times New Roman" w:hAnsi="Times New Roman" w:cs="Times New Roman"/>
        </w:rPr>
        <w:t>such</w:t>
      </w:r>
      <w:r w:rsidR="00581782">
        <w:rPr>
          <w:rFonts w:ascii="Times New Roman" w:hAnsi="Times New Roman" w:cs="Times New Roman"/>
        </w:rPr>
        <w:t xml:space="preserve"> </w:t>
      </w:r>
      <w:r w:rsidRPr="001B4CB2">
        <w:rPr>
          <w:rFonts w:ascii="Times New Roman" w:hAnsi="Times New Roman" w:cs="Times New Roman"/>
        </w:rPr>
        <w:t>folios</w:t>
      </w:r>
      <w:r w:rsidR="00581782">
        <w:rPr>
          <w:rFonts w:ascii="Times New Roman" w:hAnsi="Times New Roman" w:cs="Times New Roman"/>
        </w:rPr>
        <w:t xml:space="preserve"> </w:t>
      </w:r>
      <w:r w:rsidRPr="001B4CB2">
        <w:rPr>
          <w:rFonts w:ascii="Times New Roman" w:hAnsi="Times New Roman" w:cs="Times New Roman"/>
        </w:rPr>
        <w:t>shall</w:t>
      </w:r>
      <w:r w:rsidR="00581782">
        <w:rPr>
          <w:rFonts w:ascii="Times New Roman" w:hAnsi="Times New Roman" w:cs="Times New Roman"/>
        </w:rPr>
        <w:t xml:space="preserve"> </w:t>
      </w:r>
      <w:r w:rsidRPr="001B4CB2">
        <w:rPr>
          <w:rFonts w:ascii="Times New Roman" w:hAnsi="Times New Roman" w:cs="Times New Roman"/>
        </w:rPr>
        <w:t>be</w:t>
      </w:r>
      <w:r w:rsidR="00581782">
        <w:rPr>
          <w:rFonts w:ascii="Times New Roman" w:hAnsi="Times New Roman" w:cs="Times New Roman"/>
        </w:rPr>
        <w:t xml:space="preserve"> </w:t>
      </w:r>
      <w:r w:rsidRPr="001B4CB2">
        <w:rPr>
          <w:rFonts w:ascii="Times New Roman" w:hAnsi="Times New Roman" w:cs="Times New Roman"/>
        </w:rPr>
        <w:t>frozen</w:t>
      </w:r>
      <w:r w:rsidR="00581782">
        <w:rPr>
          <w:rFonts w:ascii="Times New Roman" w:hAnsi="Times New Roman" w:cs="Times New Roman"/>
        </w:rPr>
        <w:t xml:space="preserve"> </w:t>
      </w:r>
      <w:r w:rsidRPr="001B4CB2">
        <w:rPr>
          <w:rFonts w:ascii="Times New Roman" w:hAnsi="Times New Roman" w:cs="Times New Roman"/>
        </w:rPr>
        <w:t>by</w:t>
      </w:r>
      <w:r w:rsidR="00581782">
        <w:rPr>
          <w:rFonts w:ascii="Times New Roman" w:hAnsi="Times New Roman" w:cs="Times New Roman"/>
        </w:rPr>
        <w:t xml:space="preserve"> </w:t>
      </w:r>
      <w:r w:rsidRPr="001B4CB2">
        <w:rPr>
          <w:rFonts w:ascii="Times New Roman" w:hAnsi="Times New Roman" w:cs="Times New Roman"/>
        </w:rPr>
        <w:t>RTA</w:t>
      </w:r>
      <w:r w:rsidR="00581782">
        <w:rPr>
          <w:rFonts w:ascii="Times New Roman" w:hAnsi="Times New Roman" w:cs="Times New Roman"/>
        </w:rPr>
        <w:t xml:space="preserve"> </w:t>
      </w:r>
      <w:r w:rsidRPr="001B4CB2">
        <w:rPr>
          <w:rFonts w:ascii="Times New Roman" w:hAnsi="Times New Roman" w:cs="Times New Roman"/>
        </w:rPr>
        <w:t>on</w:t>
      </w:r>
      <w:r w:rsidR="00581782">
        <w:rPr>
          <w:rFonts w:ascii="Times New Roman" w:hAnsi="Times New Roman" w:cs="Times New Roman"/>
        </w:rPr>
        <w:t xml:space="preserve"> </w:t>
      </w:r>
      <w:r w:rsidRPr="001B4CB2">
        <w:rPr>
          <w:rFonts w:ascii="Times New Roman" w:hAnsi="Times New Roman" w:cs="Times New Roman"/>
        </w:rPr>
        <w:t>or</w:t>
      </w:r>
      <w:r w:rsidR="00581782">
        <w:rPr>
          <w:rFonts w:ascii="Times New Roman" w:hAnsi="Times New Roman" w:cs="Times New Roman"/>
        </w:rPr>
        <w:t xml:space="preserve"> after 1st October, 2023 (or any other </w:t>
      </w:r>
      <w:r w:rsidRPr="001B4CB2">
        <w:rPr>
          <w:rFonts w:ascii="Times New Roman" w:hAnsi="Times New Roman" w:cs="Times New Roman"/>
        </w:rPr>
        <w:t>date as may be notified) as per the directive issued by</w:t>
      </w:r>
      <w:r w:rsidR="002134D1">
        <w:rPr>
          <w:rFonts w:ascii="Times New Roman" w:hAnsi="Times New Roman" w:cs="Times New Roman"/>
        </w:rPr>
        <w:t xml:space="preserve"> </w:t>
      </w:r>
      <w:r w:rsidRPr="001B4CB2">
        <w:rPr>
          <w:rFonts w:ascii="Times New Roman" w:hAnsi="Times New Roman" w:cs="Times New Roman"/>
        </w:rPr>
        <w:t>SEBI. Also, the folios in which PAN</w:t>
      </w:r>
      <w:r w:rsidR="001A7888">
        <w:rPr>
          <w:rFonts w:ascii="Times New Roman" w:hAnsi="Times New Roman" w:cs="Times New Roman"/>
        </w:rPr>
        <w:t xml:space="preserve"> is not linked to Aadh</w:t>
      </w:r>
      <w:r w:rsidR="00B97282">
        <w:rPr>
          <w:rFonts w:ascii="Times New Roman" w:hAnsi="Times New Roman" w:cs="Times New Roman"/>
        </w:rPr>
        <w:t xml:space="preserve">ar as on </w:t>
      </w:r>
      <w:r w:rsidRPr="001B4CB2">
        <w:rPr>
          <w:rFonts w:ascii="Times New Roman" w:hAnsi="Times New Roman" w:cs="Times New Roman"/>
        </w:rPr>
        <w:t>31.03.2022 or any other date as may be specified by the Central Board of Direct Taxes will also be frozen by the RTA.</w:t>
      </w:r>
    </w:p>
    <w:p w:rsidR="00EC0080" w:rsidRDefault="004F01CD">
      <w:pPr>
        <w:rPr>
          <w:rFonts w:ascii="Times New Roman" w:hAnsi="Times New Roman" w:cs="Times New Roman"/>
          <w:b/>
          <w:bCs/>
        </w:rPr>
      </w:pPr>
      <w:r>
        <w:rPr>
          <w:rFonts w:ascii="Times New Roman" w:hAnsi="Times New Roman" w:cs="Times New Roman"/>
          <w:b/>
          <w:bCs/>
        </w:rPr>
        <w:t>Shareholders of the Company holding shares in physical form shall provide the following documents / details to the RTA of the Company:</w:t>
      </w:r>
    </w:p>
    <w:p w:rsidR="00EC0080" w:rsidRDefault="004F01CD">
      <w:pPr>
        <w:numPr>
          <w:ilvl w:val="0"/>
          <w:numId w:val="1"/>
        </w:numPr>
        <w:rPr>
          <w:rFonts w:ascii="Times New Roman" w:hAnsi="Times New Roman" w:cs="Times New Roman"/>
        </w:rPr>
      </w:pPr>
      <w:r>
        <w:rPr>
          <w:rFonts w:ascii="Times New Roman" w:hAnsi="Times New Roman" w:cs="Times New Roman"/>
        </w:rPr>
        <w:t>Permanent Account Number (“PAN”).</w:t>
      </w:r>
    </w:p>
    <w:p w:rsidR="00EC0080" w:rsidRDefault="004F01CD">
      <w:pPr>
        <w:numPr>
          <w:ilvl w:val="0"/>
          <w:numId w:val="1"/>
        </w:numPr>
        <w:rPr>
          <w:rFonts w:ascii="Times New Roman" w:hAnsi="Times New Roman" w:cs="Times New Roman"/>
        </w:rPr>
      </w:pPr>
      <w:r>
        <w:rPr>
          <w:rFonts w:ascii="Times New Roman" w:hAnsi="Times New Roman" w:cs="Times New Roman"/>
        </w:rPr>
        <w:t>Nomination (for all eligible folios) in Form No. SH-13 or submit declaration to “Opt-Out” in Form No. ISR-3.</w:t>
      </w:r>
      <w:r>
        <w:rPr>
          <w:rFonts w:ascii="Times New Roman" w:hAnsi="Times New Roman" w:cs="Times New Roman"/>
        </w:rPr>
        <w:br/>
      </w:r>
      <w:r>
        <w:rPr>
          <w:rFonts w:ascii="Times New Roman" w:hAnsi="Times New Roman" w:cs="Times New Roman"/>
          <w:b/>
          <w:bCs/>
        </w:rPr>
        <w:t>Note:</w:t>
      </w:r>
      <w:r>
        <w:rPr>
          <w:rFonts w:ascii="Times New Roman" w:hAnsi="Times New Roman" w:cs="Times New Roman"/>
        </w:rPr>
        <w:t> Any cancellation or change in nomination shall be provided in Form No. SH-14.</w:t>
      </w:r>
    </w:p>
    <w:p w:rsidR="00EC0080" w:rsidRDefault="004F01CD">
      <w:pPr>
        <w:numPr>
          <w:ilvl w:val="0"/>
          <w:numId w:val="1"/>
        </w:numPr>
        <w:rPr>
          <w:rFonts w:ascii="Times New Roman" w:hAnsi="Times New Roman" w:cs="Times New Roman"/>
        </w:rPr>
      </w:pPr>
      <w:r>
        <w:rPr>
          <w:rFonts w:ascii="Times New Roman" w:hAnsi="Times New Roman" w:cs="Times New Roman"/>
        </w:rPr>
        <w:t>Contact details including postal address with PIN code, Mobile Number, e-mail address.</w:t>
      </w:r>
    </w:p>
    <w:p w:rsidR="00EC0080" w:rsidRDefault="004F01CD">
      <w:pPr>
        <w:numPr>
          <w:ilvl w:val="0"/>
          <w:numId w:val="1"/>
        </w:numPr>
        <w:rPr>
          <w:rFonts w:ascii="Times New Roman" w:hAnsi="Times New Roman" w:cs="Times New Roman"/>
        </w:rPr>
      </w:pPr>
      <w:r>
        <w:rPr>
          <w:rFonts w:ascii="Times New Roman" w:hAnsi="Times New Roman" w:cs="Times New Roman"/>
        </w:rPr>
        <w:t>Bank account details including bank name and branch, bank account number, IFSC.</w:t>
      </w:r>
    </w:p>
    <w:p w:rsidR="00EC0080" w:rsidRDefault="004F01CD">
      <w:pPr>
        <w:numPr>
          <w:ilvl w:val="0"/>
          <w:numId w:val="1"/>
        </w:numPr>
        <w:rPr>
          <w:rFonts w:ascii="Times New Roman" w:hAnsi="Times New Roman" w:cs="Times New Roman"/>
        </w:rPr>
      </w:pPr>
      <w:r>
        <w:rPr>
          <w:rFonts w:ascii="Times New Roman" w:hAnsi="Times New Roman" w:cs="Times New Roman"/>
        </w:rPr>
        <w:t>Specimen signature.</w:t>
      </w:r>
    </w:p>
    <w:p w:rsidR="00EC0080" w:rsidRDefault="004F01CD">
      <w:pPr>
        <w:rPr>
          <w:rFonts w:ascii="Times New Roman" w:hAnsi="Times New Roman" w:cs="Times New Roman"/>
          <w:b/>
          <w:bCs/>
        </w:rPr>
      </w:pPr>
      <w:r>
        <w:rPr>
          <w:rFonts w:ascii="Times New Roman" w:hAnsi="Times New Roman" w:cs="Times New Roman"/>
          <w:b/>
          <w:bCs/>
        </w:rPr>
        <w:t>Please provide the above documents / details to the RTA of the Company at the address mentioned in below table along with other basic details like name of the shareholder, folio number, certificate number and distinctive numbers.</w:t>
      </w:r>
    </w:p>
    <w:p w:rsidR="00EC0080" w:rsidRDefault="004F01CD">
      <w:pPr>
        <w:rPr>
          <w:rFonts w:ascii="Times New Roman" w:hAnsi="Times New Roman" w:cs="Times New Roman"/>
        </w:rPr>
      </w:pPr>
      <w:r>
        <w:rPr>
          <w:rFonts w:ascii="Times New Roman" w:hAnsi="Times New Roman" w:cs="Times New Roman"/>
        </w:rPr>
        <w:t>Please find below the link of the following documents, which are required to be uploaded on the website of the Company, as per the SEBI Circular:</w:t>
      </w:r>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Form No. ISR-1-request for registering PAN, KYC details or changes/Updation thereof</w:t>
      </w:r>
    </w:p>
    <w:p w:rsidR="00EC0080" w:rsidRDefault="004F01CD">
      <w:pPr>
        <w:pStyle w:val="ListParagraph"/>
        <w:ind w:left="360"/>
        <w:rPr>
          <w:rFonts w:ascii="Times New Roman" w:hAnsi="Times New Roman" w:cs="Times New Roman"/>
        </w:rPr>
      </w:pPr>
      <w:r>
        <w:rPr>
          <w:rFonts w:ascii="Times New Roman" w:hAnsi="Times New Roman" w:cs="Times New Roman"/>
        </w:rPr>
        <w:tab/>
      </w:r>
      <w:hyperlink r:id="rId8" w:history="1">
        <w:r>
          <w:rPr>
            <w:rStyle w:val="Hyperlink"/>
            <w:rFonts w:ascii="Times New Roman" w:hAnsi="Times New Roman"/>
          </w:rPr>
          <w:t>https://omkarpharmachem.co.in/Doc/Jan_2022/Form%20ISR-1.pdf</w:t>
        </w:r>
        <w:r>
          <w:rPr>
            <w:rStyle w:val="Hyperlink"/>
            <w:rFonts w:ascii="Times New Roman" w:hAnsi="Times New Roman"/>
          </w:rPr>
          <w:br/>
        </w:r>
      </w:hyperlink>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Form No- ISR-2 Confirmation of signature of securities holder by the Banker</w:t>
      </w:r>
      <w:r>
        <w:rPr>
          <w:rFonts w:ascii="Times New Roman" w:hAnsi="Times New Roman" w:cs="Times New Roman"/>
        </w:rPr>
        <w:br/>
      </w:r>
      <w:r>
        <w:rPr>
          <w:rFonts w:ascii="Times New Roman" w:hAnsi="Times New Roman"/>
        </w:rPr>
        <w:t>https://omkarpharmachem.co.in/Doc/Jan_2022/Form%20ISR-2.pdf</w:t>
      </w:r>
      <w:r>
        <w:rPr>
          <w:rFonts w:ascii="Times New Roman" w:hAnsi="Times New Roman"/>
        </w:rPr>
        <w:br/>
      </w:r>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Form No- ISR-3 declaration form for opting-out of Nomination by holders of Physical Securities in listed companies.</w:t>
      </w:r>
      <w:r>
        <w:rPr>
          <w:rFonts w:ascii="Times New Roman" w:hAnsi="Times New Roman" w:cs="Times New Roman"/>
        </w:rPr>
        <w:br/>
      </w:r>
      <w:hyperlink r:id="rId9" w:history="1">
        <w:r>
          <w:rPr>
            <w:rStyle w:val="Hyperlink"/>
            <w:rFonts w:ascii="Times New Roman" w:hAnsi="Times New Roman"/>
          </w:rPr>
          <w:t>https://omkarpharmachem.co.in/Doc/Jan_2022/Form%20ISR-3.pdf</w:t>
        </w:r>
        <w:r>
          <w:rPr>
            <w:rStyle w:val="Hyperlink"/>
            <w:rFonts w:ascii="Times New Roman" w:hAnsi="Times New Roman"/>
          </w:rPr>
          <w:br/>
        </w:r>
      </w:hyperlink>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lastRenderedPageBreak/>
        <w:t>Form No- Sh-13 Nomination Form</w:t>
      </w:r>
      <w:r>
        <w:rPr>
          <w:rFonts w:ascii="Times New Roman" w:hAnsi="Times New Roman" w:cs="Times New Roman"/>
        </w:rPr>
        <w:br/>
      </w:r>
      <w:hyperlink r:id="rId10" w:history="1">
        <w:r>
          <w:rPr>
            <w:rStyle w:val="Hyperlink"/>
            <w:rFonts w:ascii="Times New Roman" w:hAnsi="Times New Roman"/>
          </w:rPr>
          <w:t>https://omkarpharmachem.co.in/Doc/Jan_2022/Form%20No.%20SH-13.pdf</w:t>
        </w:r>
        <w:r>
          <w:rPr>
            <w:rStyle w:val="Hyperlink"/>
            <w:rFonts w:ascii="Times New Roman" w:hAnsi="Times New Roman"/>
          </w:rPr>
          <w:br/>
        </w:r>
      </w:hyperlink>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 xml:space="preserve">Form No- Sh-14 Cancellation or variation of Nomination </w:t>
      </w:r>
      <w:r>
        <w:rPr>
          <w:rFonts w:ascii="Times New Roman" w:hAnsi="Times New Roman" w:cs="Times New Roman"/>
        </w:rPr>
        <w:br/>
      </w:r>
      <w:hyperlink r:id="rId11" w:history="1">
        <w:r>
          <w:rPr>
            <w:rStyle w:val="Hyperlink"/>
            <w:rFonts w:ascii="Times New Roman" w:hAnsi="Times New Roman"/>
          </w:rPr>
          <w:t>https://omkarpharmachem.co.in/Doc/Jan_2022/Form%20No.%20SH-14.pdf</w:t>
        </w:r>
        <w:r>
          <w:rPr>
            <w:rStyle w:val="Hyperlink"/>
            <w:rFonts w:ascii="Times New Roman" w:hAnsi="Times New Roman"/>
          </w:rPr>
          <w:br/>
        </w:r>
      </w:hyperlink>
      <w:r>
        <w:rPr>
          <w:rFonts w:ascii="Times New Roman" w:hAnsi="Times New Roman"/>
        </w:rPr>
        <w:br/>
      </w:r>
    </w:p>
    <w:tbl>
      <w:tblPr>
        <w:tblW w:w="5000" w:type="pct"/>
        <w:tblBorders>
          <w:top w:val="single" w:sz="6" w:space="0" w:color="21A357"/>
          <w:left w:val="single" w:sz="6" w:space="0" w:color="21A357"/>
          <w:bottom w:val="single" w:sz="6" w:space="0" w:color="21A357"/>
          <w:right w:val="single" w:sz="6" w:space="0" w:color="21A357"/>
        </w:tblBorders>
        <w:tblCellMar>
          <w:left w:w="0" w:type="dxa"/>
          <w:right w:w="0" w:type="dxa"/>
        </w:tblCellMar>
        <w:tblLook w:val="04A0"/>
      </w:tblPr>
      <w:tblGrid>
        <w:gridCol w:w="4830"/>
        <w:gridCol w:w="4830"/>
      </w:tblGrid>
      <w:tr w:rsidR="00EC0080">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tcPr>
          <w:p w:rsidR="00EC0080" w:rsidRDefault="004F01CD">
            <w:pPr>
              <w:rPr>
                <w:rFonts w:ascii="Times New Roman" w:hAnsi="Times New Roman" w:cs="Times New Roman"/>
              </w:rPr>
            </w:pPr>
            <w:r>
              <w:rPr>
                <w:rFonts w:ascii="Times New Roman" w:hAnsi="Times New Roman" w:cs="Times New Roman"/>
              </w:rPr>
              <w:t>Contact details of RTA and the Company</w:t>
            </w:r>
          </w:p>
        </w:tc>
      </w:tr>
      <w:tr w:rsidR="00EC0080">
        <w:tc>
          <w:tcPr>
            <w:tcW w:w="2500" w:type="pct"/>
            <w:tcBorders>
              <w:top w:val="single" w:sz="6" w:space="0" w:color="21A357"/>
              <w:left w:val="single" w:sz="6" w:space="0" w:color="21A357"/>
              <w:bottom w:val="single" w:sz="6" w:space="0" w:color="21A357"/>
              <w:right w:val="single" w:sz="6" w:space="0" w:color="21A357"/>
            </w:tcBorders>
            <w:shd w:val="clear" w:color="auto" w:fill="auto"/>
            <w:tcMar>
              <w:top w:w="150" w:type="dxa"/>
              <w:left w:w="150" w:type="dxa"/>
              <w:bottom w:w="150" w:type="dxa"/>
              <w:right w:w="150" w:type="dxa"/>
            </w:tcMar>
            <w:vAlign w:val="bottom"/>
          </w:tcPr>
          <w:p w:rsidR="00EC0080" w:rsidRDefault="004F01CD">
            <w:pPr>
              <w:rPr>
                <w:rFonts w:ascii="Times New Roman" w:hAnsi="Times New Roman" w:cs="Times New Roman"/>
              </w:rPr>
            </w:pPr>
            <w:r>
              <w:rPr>
                <w:rFonts w:ascii="Times New Roman" w:hAnsi="Times New Roman" w:cs="Times New Roman"/>
              </w:rPr>
              <w:t>Alankit Assignments Limited (RTA)</w:t>
            </w:r>
            <w:r>
              <w:rPr>
                <w:rFonts w:ascii="Times New Roman" w:hAnsi="Times New Roman" w:cs="Times New Roman"/>
              </w:rPr>
              <w:br/>
            </w:r>
            <w:r>
              <w:rPr>
                <w:rFonts w:ascii="Times New Roman" w:hAnsi="Times New Roman" w:cs="Times New Roman"/>
                <w:b/>
                <w:bCs/>
              </w:rPr>
              <w:t>Registered Office Address:</w:t>
            </w:r>
            <w:r>
              <w:rPr>
                <w:rFonts w:ascii="Times New Roman" w:hAnsi="Times New Roman" w:cs="Times New Roman"/>
              </w:rPr>
              <w:br/>
              <w:t>205-208 Anarkali Complex Jhandewalan Extension New Delhi -110055</w:t>
            </w:r>
            <w:r>
              <w:rPr>
                <w:rFonts w:ascii="Times New Roman" w:hAnsi="Times New Roman" w:cs="Times New Roman"/>
              </w:rPr>
              <w:br/>
            </w:r>
            <w:r>
              <w:rPr>
                <w:rFonts w:ascii="Times New Roman" w:hAnsi="Times New Roman" w:cs="Times New Roman"/>
                <w:b/>
                <w:bCs/>
              </w:rPr>
              <w:t>Email ID:</w:t>
            </w:r>
            <w:r>
              <w:rPr>
                <w:rFonts w:ascii="Times New Roman" w:hAnsi="Times New Roman" w:cs="Times New Roman"/>
              </w:rPr>
              <w:br/>
            </w:r>
            <w:hyperlink r:id="rId12" w:history="1">
              <w:r>
                <w:rPr>
                  <w:rStyle w:val="Hyperlink"/>
                  <w:rFonts w:ascii="Times New Roman" w:hAnsi="Times New Roman" w:cs="Times New Roman"/>
                </w:rPr>
                <w:t>lalitap@alankit.com</w:t>
              </w:r>
            </w:hyperlink>
            <w:r>
              <w:rPr>
                <w:rFonts w:ascii="Times New Roman" w:hAnsi="Times New Roman" w:cs="Times New Roman"/>
              </w:rPr>
              <w:br/>
            </w:r>
            <w:r>
              <w:rPr>
                <w:rFonts w:ascii="Times New Roman" w:hAnsi="Times New Roman" w:cs="Times New Roman"/>
                <w:b/>
                <w:bCs/>
              </w:rPr>
              <w:t>Contact Nos.:</w:t>
            </w:r>
            <w:r>
              <w:rPr>
                <w:rFonts w:ascii="Times New Roman" w:hAnsi="Times New Roman" w:cs="Times New Roman"/>
              </w:rPr>
              <w:br/>
              <w:t>011-42541958</w:t>
            </w:r>
          </w:p>
        </w:tc>
        <w:tc>
          <w:tcPr>
            <w:tcW w:w="2500" w:type="pct"/>
            <w:tcBorders>
              <w:top w:val="single" w:sz="6" w:space="0" w:color="21A357"/>
              <w:left w:val="single" w:sz="6" w:space="0" w:color="21A357"/>
              <w:bottom w:val="single" w:sz="6" w:space="0" w:color="21A357"/>
              <w:right w:val="single" w:sz="6" w:space="0" w:color="21A357"/>
            </w:tcBorders>
            <w:shd w:val="clear" w:color="auto" w:fill="auto"/>
            <w:tcMar>
              <w:top w:w="150" w:type="dxa"/>
              <w:left w:w="150" w:type="dxa"/>
              <w:bottom w:w="150" w:type="dxa"/>
              <w:right w:w="150" w:type="dxa"/>
            </w:tcMar>
            <w:vAlign w:val="bottom"/>
          </w:tcPr>
          <w:p w:rsidR="00EC0080" w:rsidRDefault="004F01CD">
            <w:pPr>
              <w:rPr>
                <w:rFonts w:ascii="Times New Roman" w:hAnsi="Times New Roman" w:cs="Times New Roman"/>
              </w:rPr>
            </w:pPr>
            <w:r>
              <w:rPr>
                <w:rFonts w:ascii="Times New Roman" w:hAnsi="Times New Roman" w:cs="Times New Roman"/>
              </w:rPr>
              <w:t>Omkar Pharmachem Limited</w:t>
            </w:r>
            <w:r>
              <w:rPr>
                <w:rFonts w:ascii="Times New Roman" w:hAnsi="Times New Roman" w:cs="Times New Roman"/>
              </w:rPr>
              <w:br/>
            </w:r>
            <w:r>
              <w:rPr>
                <w:rFonts w:ascii="Times New Roman" w:hAnsi="Times New Roman" w:cs="Times New Roman"/>
                <w:b/>
                <w:bCs/>
              </w:rPr>
              <w:t>Registered Office Address:</w:t>
            </w:r>
            <w:r>
              <w:rPr>
                <w:rFonts w:ascii="Times New Roman" w:hAnsi="Times New Roman" w:cs="Times New Roman"/>
              </w:rPr>
              <w:br/>
              <w:t>310, Wall Street-1, Near Gujarat College Cross Road, Ellisbridge Ahmedabad -380006 Gujarat</w:t>
            </w:r>
            <w:r>
              <w:rPr>
                <w:rFonts w:ascii="Times New Roman" w:hAnsi="Times New Roman" w:cs="Times New Roman"/>
              </w:rPr>
              <w:br/>
            </w:r>
            <w:r>
              <w:rPr>
                <w:rFonts w:ascii="Times New Roman" w:hAnsi="Times New Roman" w:cs="Times New Roman"/>
                <w:b/>
                <w:bCs/>
              </w:rPr>
              <w:t>Email ID:</w:t>
            </w:r>
            <w:r>
              <w:rPr>
                <w:rFonts w:ascii="Times New Roman" w:hAnsi="Times New Roman" w:cs="Times New Roman"/>
              </w:rPr>
              <w:br/>
            </w:r>
            <w:hyperlink r:id="rId13" w:history="1">
              <w:r>
                <w:rPr>
                  <w:rStyle w:val="Hyperlink"/>
                  <w:rFonts w:ascii="Times New Roman" w:hAnsi="Times New Roman" w:cs="Times New Roman"/>
                </w:rPr>
                <w:t>investors.opl@gmail.com</w:t>
              </w:r>
            </w:hyperlink>
            <w:r>
              <w:rPr>
                <w:rFonts w:ascii="Times New Roman" w:hAnsi="Times New Roman" w:cs="Times New Roman"/>
              </w:rPr>
              <w:br/>
            </w:r>
            <w:r>
              <w:rPr>
                <w:rFonts w:ascii="Times New Roman" w:hAnsi="Times New Roman" w:cs="Times New Roman"/>
                <w:b/>
                <w:bCs/>
              </w:rPr>
              <w:t>Contact Nos.:</w:t>
            </w:r>
            <w:r>
              <w:rPr>
                <w:rFonts w:ascii="Times New Roman" w:hAnsi="Times New Roman" w:cs="Times New Roman"/>
              </w:rPr>
              <w:br/>
              <w:t>9717327003</w:t>
            </w:r>
          </w:p>
        </w:tc>
      </w:tr>
    </w:tbl>
    <w:p w:rsidR="00EC0080" w:rsidRDefault="00EC0080">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Pr="00AC6A39" w:rsidRDefault="00B119B2" w:rsidP="00B119B2">
      <w:pPr>
        <w:spacing w:after="0"/>
        <w:jc w:val="center"/>
        <w:rPr>
          <w:rFonts w:ascii="Arial" w:hAnsi="Arial" w:cs="Arial"/>
          <w:b/>
          <w:bCs/>
          <w:sz w:val="36"/>
          <w:szCs w:val="36"/>
        </w:rPr>
      </w:pPr>
      <w:r w:rsidRPr="00AC6A39">
        <w:rPr>
          <w:rFonts w:ascii="Arial" w:hAnsi="Arial" w:cs="Arial"/>
          <w:b/>
          <w:bCs/>
          <w:sz w:val="36"/>
          <w:szCs w:val="36"/>
        </w:rPr>
        <w:t xml:space="preserve">Form ISR-4 </w:t>
      </w:r>
    </w:p>
    <w:p w:rsidR="00B119B2" w:rsidRPr="00EA4D3C" w:rsidRDefault="00B119B2" w:rsidP="00B119B2">
      <w:pPr>
        <w:spacing w:after="0"/>
        <w:jc w:val="center"/>
        <w:rPr>
          <w:rFonts w:cstheme="minorHAnsi"/>
          <w:bCs/>
          <w:sz w:val="20"/>
        </w:rPr>
      </w:pPr>
      <w:r w:rsidRPr="00EA4D3C">
        <w:rPr>
          <w:rFonts w:cstheme="minorHAnsi"/>
          <w:sz w:val="20"/>
        </w:rPr>
        <w:t>(</w:t>
      </w:r>
      <w:r>
        <w:rPr>
          <w:rFonts w:cstheme="minorHAnsi"/>
          <w:sz w:val="20"/>
        </w:rPr>
        <w:t xml:space="preserve">see </w:t>
      </w:r>
      <w:r w:rsidRPr="008B5C3C">
        <w:rPr>
          <w:rFonts w:cstheme="minorHAnsi"/>
          <w:sz w:val="20"/>
        </w:rPr>
        <w:t xml:space="preserve">circular No. </w:t>
      </w:r>
      <w:r w:rsidRPr="00283290">
        <w:rPr>
          <w:rFonts w:cstheme="minorHAnsi"/>
          <w:sz w:val="20"/>
        </w:rPr>
        <w:t>SEBI/HO/MIRSD/MIRSD_RTAMB/P/CIR/2022/8</w:t>
      </w:r>
      <w:r>
        <w:rPr>
          <w:rFonts w:cstheme="minorHAnsi"/>
          <w:sz w:val="20"/>
        </w:rPr>
        <w:t xml:space="preserve"> dated January 25, 2022</w:t>
      </w:r>
      <w:r w:rsidRPr="008B5C3C">
        <w:rPr>
          <w:rFonts w:cstheme="minorHAnsi"/>
          <w:sz w:val="20"/>
        </w:rPr>
        <w:t xml:space="preserve"> on Issuance of Securities in dematerialized form in case of Investor Service Requests)</w:t>
      </w:r>
    </w:p>
    <w:p w:rsidR="00B119B2" w:rsidRPr="00131688" w:rsidRDefault="00B119B2" w:rsidP="00B119B2">
      <w:pPr>
        <w:spacing w:after="0"/>
        <w:jc w:val="center"/>
        <w:rPr>
          <w:rFonts w:cstheme="minorHAnsi"/>
          <w:b/>
          <w:bCs/>
          <w:sz w:val="30"/>
          <w:szCs w:val="30"/>
        </w:rPr>
      </w:pPr>
      <w:r w:rsidRPr="00131688">
        <w:rPr>
          <w:rFonts w:cstheme="minorHAnsi"/>
          <w:b/>
          <w:bCs/>
          <w:sz w:val="30"/>
          <w:szCs w:val="30"/>
        </w:rPr>
        <w:t xml:space="preserve">Request for issue of Duplicate Certificate and other Service Requests </w:t>
      </w:r>
    </w:p>
    <w:p w:rsidR="00B119B2" w:rsidRPr="00EA4D3C" w:rsidRDefault="00B119B2" w:rsidP="00B119B2">
      <w:pPr>
        <w:spacing w:after="0"/>
        <w:jc w:val="center"/>
        <w:rPr>
          <w:rFonts w:cstheme="minorHAnsi"/>
          <w:sz w:val="20"/>
        </w:rPr>
      </w:pPr>
      <w:r w:rsidRPr="00EA4D3C">
        <w:rPr>
          <w:rFonts w:cstheme="minorHAnsi"/>
          <w:sz w:val="20"/>
        </w:rPr>
        <w:t>(</w:t>
      </w:r>
      <w:r>
        <w:rPr>
          <w:rFonts w:cstheme="minorHAnsi"/>
          <w:sz w:val="20"/>
        </w:rPr>
        <w:t>f</w:t>
      </w:r>
      <w:r w:rsidRPr="00EA4D3C">
        <w:rPr>
          <w:rFonts w:cstheme="minorHAnsi"/>
          <w:sz w:val="20"/>
        </w:rPr>
        <w:t>or Securities - Shares / Debentures / Bonds, etc., held in physical form)</w:t>
      </w:r>
    </w:p>
    <w:p w:rsidR="00B119B2" w:rsidRPr="00EA4D3C" w:rsidRDefault="00B119B2" w:rsidP="00B119B2">
      <w:pPr>
        <w:tabs>
          <w:tab w:val="left" w:pos="-284"/>
          <w:tab w:val="left" w:pos="284"/>
        </w:tabs>
        <w:spacing w:after="0"/>
        <w:jc w:val="both"/>
        <w:rPr>
          <w:rFonts w:cstheme="minorHAnsi"/>
          <w:sz w:val="20"/>
        </w:rPr>
      </w:pPr>
    </w:p>
    <w:p w:rsidR="00B119B2" w:rsidRPr="00EA4D3C" w:rsidRDefault="00B119B2" w:rsidP="00B119B2">
      <w:pPr>
        <w:pStyle w:val="ListParagraph"/>
        <w:tabs>
          <w:tab w:val="left" w:pos="-284"/>
        </w:tabs>
        <w:spacing w:after="0" w:line="240" w:lineRule="auto"/>
        <w:ind w:left="360"/>
        <w:jc w:val="right"/>
        <w:rPr>
          <w:rFonts w:cstheme="minorHAnsi"/>
          <w:bCs/>
          <w:sz w:val="20"/>
        </w:rPr>
      </w:pPr>
      <w:r w:rsidRPr="00EA4D3C">
        <w:rPr>
          <w:rFonts w:cstheme="minorHAnsi"/>
          <w:b/>
          <w:sz w:val="20"/>
        </w:rPr>
        <w:t>Date:</w:t>
      </w:r>
      <w:r w:rsidRPr="00EA4D3C">
        <w:rPr>
          <w:rFonts w:cstheme="minorHAnsi"/>
          <w:bCs/>
          <w:sz w:val="20"/>
        </w:rPr>
        <w:t>___ /___ /______</w:t>
      </w:r>
    </w:p>
    <w:p w:rsidR="00B119B2" w:rsidRPr="00042C2E" w:rsidRDefault="00B119B2" w:rsidP="00B119B2">
      <w:pPr>
        <w:widowControl w:val="0"/>
        <w:autoSpaceDE w:val="0"/>
        <w:autoSpaceDN w:val="0"/>
        <w:adjustRightInd w:val="0"/>
        <w:spacing w:after="0" w:line="240" w:lineRule="auto"/>
        <w:jc w:val="both"/>
        <w:rPr>
          <w:rFonts w:cstheme="minorHAnsi"/>
          <w:sz w:val="24"/>
          <w:szCs w:val="24"/>
        </w:rPr>
      </w:pPr>
    </w:p>
    <w:p w:rsidR="00B119B2" w:rsidRPr="007E263A"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sz w:val="24"/>
          <w:szCs w:val="24"/>
        </w:rPr>
      </w:pPr>
      <w:r w:rsidRPr="007E263A">
        <w:rPr>
          <w:rFonts w:cstheme="minorHAnsi"/>
          <w:b/>
          <w:bCs/>
          <w:sz w:val="24"/>
          <w:szCs w:val="24"/>
        </w:rPr>
        <w:t>Mandatory Documents / details required for</w:t>
      </w:r>
      <w:r>
        <w:rPr>
          <w:rFonts w:cstheme="minorHAnsi"/>
          <w:b/>
          <w:bCs/>
          <w:sz w:val="24"/>
          <w:szCs w:val="24"/>
        </w:rPr>
        <w:t xml:space="preserve"> processing </w:t>
      </w:r>
      <w:r w:rsidRPr="007E263A">
        <w:rPr>
          <w:rFonts w:cstheme="minorHAnsi"/>
          <w:b/>
          <w:bCs/>
          <w:sz w:val="24"/>
          <w:szCs w:val="24"/>
        </w:rPr>
        <w:t>all service request</w:t>
      </w:r>
      <w:r w:rsidRPr="007E263A">
        <w:rPr>
          <w:rFonts w:cstheme="minorHAnsi"/>
          <w:sz w:val="24"/>
          <w:szCs w:val="24"/>
        </w:rPr>
        <w:t>:</w:t>
      </w:r>
    </w:p>
    <w:p w:rsidR="00B119B2" w:rsidRPr="007E263A" w:rsidRDefault="00B119B2" w:rsidP="00B119B2">
      <w:pPr>
        <w:widowControl w:val="0"/>
        <w:autoSpaceDE w:val="0"/>
        <w:autoSpaceDN w:val="0"/>
        <w:adjustRightInd w:val="0"/>
        <w:spacing w:after="0" w:line="240" w:lineRule="auto"/>
        <w:jc w:val="both"/>
        <w:rPr>
          <w:rFonts w:cstheme="minorHAnsi"/>
          <w:sz w:val="24"/>
          <w:szCs w:val="24"/>
        </w:rPr>
      </w:pPr>
      <w:r w:rsidRPr="007E263A">
        <w:rPr>
          <w:rFonts w:cstheme="minorHAnsi"/>
          <w:b/>
          <w:sz w:val="24"/>
          <w:szCs w:val="24"/>
        </w:rPr>
        <w:t>I / We are submitting the following documents / details</w:t>
      </w:r>
      <w:r>
        <w:rPr>
          <w:rFonts w:cstheme="minorHAnsi"/>
          <w:b/>
          <w:sz w:val="24"/>
          <w:szCs w:val="24"/>
        </w:rPr>
        <w:t xml:space="preserve"> and undertake to request the Depository Participant to dematerialize my / our securities within 120 days from the date of issuance of Letter of Confirmation, received from the RTA/Issuer Company </w:t>
      </w:r>
      <w:r w:rsidRPr="007E263A">
        <w:rPr>
          <w:rFonts w:cstheme="minorHAnsi"/>
          <w:sz w:val="24"/>
          <w:szCs w:val="24"/>
        </w:rPr>
        <w:t xml:space="preserve">(tick </w:t>
      </w:r>
      <w:r w:rsidRPr="007E263A">
        <w:rPr>
          <w:rFonts w:ascii="Wingdings" w:hAnsi="Wingdings" w:cs="Aharoni"/>
          <w:sz w:val="28"/>
          <w:szCs w:val="28"/>
        </w:rPr>
        <w:t></w:t>
      </w:r>
      <w:r w:rsidRPr="007E263A">
        <w:rPr>
          <w:rFonts w:cstheme="minorHAnsi"/>
          <w:sz w:val="24"/>
          <w:szCs w:val="24"/>
        </w:rPr>
        <w:t>as relevant, refer to the instructions):</w:t>
      </w:r>
    </w:p>
    <w:p w:rsidR="00B119B2" w:rsidRPr="0097375B" w:rsidRDefault="00B119B2" w:rsidP="00B119B2">
      <w:pPr>
        <w:pStyle w:val="ListParagraph"/>
        <w:widowControl w:val="0"/>
        <w:numPr>
          <w:ilvl w:val="0"/>
          <w:numId w:val="4"/>
        </w:numPr>
        <w:autoSpaceDE w:val="0"/>
        <w:autoSpaceDN w:val="0"/>
        <w:adjustRightInd w:val="0"/>
        <w:spacing w:after="0" w:line="240" w:lineRule="auto"/>
        <w:jc w:val="both"/>
        <w:rPr>
          <w:rFonts w:cstheme="minorHAnsi"/>
          <w:sz w:val="24"/>
          <w:szCs w:val="24"/>
        </w:rPr>
      </w:pPr>
      <w:r w:rsidRPr="0097375B">
        <w:rPr>
          <w:rFonts w:cs="Times New Roman"/>
          <w:sz w:val="24"/>
          <w:szCs w:val="24"/>
        </w:rPr>
        <w:t xml:space="preserve">Demat Account </w:t>
      </w:r>
      <w:r>
        <w:rPr>
          <w:rFonts w:cs="Times New Roman"/>
          <w:sz w:val="24"/>
          <w:szCs w:val="24"/>
        </w:rPr>
        <w:t>No. (If available)</w:t>
      </w:r>
      <w:r w:rsidRPr="0097375B">
        <w:rPr>
          <w:rFonts w:cs="Times New Roman"/>
          <w:sz w:val="24"/>
          <w:szCs w:val="24"/>
        </w:rPr>
        <w:t xml:space="preserve">:  </w:t>
      </w:r>
      <w:r w:rsidRPr="0097375B">
        <w:rPr>
          <w:rFonts w:ascii="BrowalliaUPC" w:hAnsi="BrowalliaUPC"/>
          <w:sz w:val="40"/>
          <w:szCs w:val="40"/>
        </w:rPr>
        <w:t>󠄀 󠄀 󠄀󠄀</w:t>
      </w:r>
      <w:r>
        <w:rPr>
          <w:rFonts w:ascii="BrowalliaUPC" w:hAnsi="BrowalliaUPC"/>
          <w:sz w:val="40"/>
          <w:szCs w:val="40"/>
        </w:rPr>
        <w:t>󠄀󠄀󠄀󠄀󠄀󠄀󠄀  󠄀󠄀󠄀󠄀󠄀󠄀󠄀󠄀󠄀</w:t>
      </w:r>
    </w:p>
    <w:p w:rsidR="00B119B2" w:rsidRDefault="00B119B2" w:rsidP="00B119B2">
      <w:pPr>
        <w:widowControl w:val="0"/>
        <w:autoSpaceDE w:val="0"/>
        <w:autoSpaceDN w:val="0"/>
        <w:adjustRightInd w:val="0"/>
        <w:spacing w:after="0" w:line="240" w:lineRule="auto"/>
        <w:ind w:left="426"/>
        <w:jc w:val="both"/>
        <w:rPr>
          <w:rFonts w:cs="Times New Roman"/>
          <w:sz w:val="24"/>
          <w:szCs w:val="24"/>
        </w:rPr>
      </w:pPr>
      <w:r w:rsidRPr="0097375B">
        <w:rPr>
          <w:rFonts w:cs="Times New Roman"/>
          <w:sz w:val="24"/>
          <w:szCs w:val="24"/>
        </w:rPr>
        <w:t>Provide Client Master List (</w:t>
      </w:r>
      <w:r w:rsidRPr="0097375B">
        <w:rPr>
          <w:rFonts w:cs="Times New Roman"/>
          <w:b/>
          <w:bCs/>
          <w:sz w:val="24"/>
          <w:szCs w:val="24"/>
        </w:rPr>
        <w:t>CML</w:t>
      </w:r>
      <w:r w:rsidRPr="0097375B">
        <w:rPr>
          <w:rFonts w:cs="Times New Roman"/>
          <w:sz w:val="24"/>
          <w:szCs w:val="24"/>
        </w:rPr>
        <w:t>) of your Demat Account</w:t>
      </w:r>
      <w:r>
        <w:rPr>
          <w:rFonts w:cs="Times New Roman"/>
          <w:sz w:val="24"/>
          <w:szCs w:val="24"/>
        </w:rPr>
        <w:t xml:space="preserve"> from the Depository Participant*</w:t>
      </w:r>
    </w:p>
    <w:p w:rsidR="00B119B2" w:rsidRDefault="00B119B2" w:rsidP="00B119B2">
      <w:pPr>
        <w:widowControl w:val="0"/>
        <w:autoSpaceDE w:val="0"/>
        <w:autoSpaceDN w:val="0"/>
        <w:adjustRightInd w:val="0"/>
        <w:spacing w:after="0" w:line="240" w:lineRule="auto"/>
        <w:jc w:val="both"/>
        <w:rPr>
          <w:rFonts w:cs="Times New Roman"/>
          <w:sz w:val="24"/>
          <w:szCs w:val="24"/>
        </w:rPr>
      </w:pPr>
    </w:p>
    <w:p w:rsidR="00B119B2" w:rsidRPr="00161EB9" w:rsidRDefault="00B119B2" w:rsidP="00B119B2">
      <w:pPr>
        <w:pStyle w:val="ListParagraph"/>
        <w:widowControl w:val="0"/>
        <w:numPr>
          <w:ilvl w:val="0"/>
          <w:numId w:val="4"/>
        </w:numPr>
        <w:autoSpaceDE w:val="0"/>
        <w:autoSpaceDN w:val="0"/>
        <w:adjustRightInd w:val="0"/>
        <w:spacing w:after="0" w:line="240" w:lineRule="auto"/>
        <w:jc w:val="both"/>
        <w:rPr>
          <w:rFonts w:cs="Times New Roman"/>
          <w:sz w:val="24"/>
          <w:szCs w:val="24"/>
        </w:rPr>
      </w:pPr>
      <w:r>
        <w:rPr>
          <w:rFonts w:cstheme="minorHAnsi"/>
          <w:sz w:val="24"/>
          <w:szCs w:val="24"/>
        </w:rPr>
        <w:t xml:space="preserve">Provide the following details, if they are not already available with the RTA (see </w:t>
      </w:r>
      <w:hyperlink r:id="rId14" w:history="1">
        <w:r w:rsidRPr="000875BE">
          <w:rPr>
            <w:rStyle w:val="Hyperlink"/>
            <w:rFonts w:cs="Times New Roman"/>
            <w:sz w:val="24"/>
            <w:szCs w:val="24"/>
          </w:rPr>
          <w:t>SEBI circular dated November 03, 2021</w:t>
        </w:r>
      </w:hyperlink>
      <w:r w:rsidRPr="00840230">
        <w:rPr>
          <w:rFonts w:cstheme="minorHAnsi"/>
        </w:rPr>
        <w:t>in this regard</w:t>
      </w:r>
      <w:r>
        <w:rPr>
          <w:rFonts w:cstheme="minorHAnsi"/>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53"/>
        <w:gridCol w:w="4055"/>
      </w:tblGrid>
      <w:tr w:rsidR="00B119B2" w:rsidRPr="00161EB9" w:rsidTr="001F1BCD">
        <w:trPr>
          <w:trHeight w:val="58"/>
          <w:jc w:val="center"/>
        </w:trPr>
        <w:tc>
          <w:tcPr>
            <w:tcW w:w="4853" w:type="dxa"/>
          </w:tcPr>
          <w:p w:rsidR="00B119B2" w:rsidRPr="00161EB9" w:rsidRDefault="00B119B2" w:rsidP="001F1BCD">
            <w:pPr>
              <w:widowControl w:val="0"/>
              <w:autoSpaceDE w:val="0"/>
              <w:autoSpaceDN w:val="0"/>
              <w:adjustRightInd w:val="0"/>
              <w:jc w:val="both"/>
              <w:rPr>
                <w:rFonts w:cstheme="minorHAnsi"/>
                <w:sz w:val="24"/>
                <w:szCs w:val="24"/>
              </w:rPr>
            </w:pPr>
            <w:r w:rsidRPr="00161EB9">
              <w:rPr>
                <w:rFonts w:cstheme="minorHAnsi"/>
                <w:sz w:val="24"/>
                <w:szCs w:val="24"/>
              </w:rPr>
              <w:t>PAN</w:t>
            </w:r>
          </w:p>
        </w:tc>
        <w:tc>
          <w:tcPr>
            <w:tcW w:w="4055" w:type="dxa"/>
          </w:tcPr>
          <w:p w:rsidR="00B119B2" w:rsidRPr="00161EB9" w:rsidRDefault="00B119B2" w:rsidP="001F1BCD">
            <w:pPr>
              <w:widowControl w:val="0"/>
              <w:autoSpaceDE w:val="0"/>
              <w:autoSpaceDN w:val="0"/>
              <w:adjustRightInd w:val="0"/>
              <w:jc w:val="both"/>
              <w:rPr>
                <w:rFonts w:cstheme="minorHAnsi"/>
                <w:sz w:val="24"/>
                <w:szCs w:val="24"/>
              </w:rPr>
            </w:pPr>
            <w:r>
              <w:rPr>
                <w:rFonts w:cstheme="minorHAnsi"/>
                <w:sz w:val="24"/>
                <w:szCs w:val="24"/>
              </w:rPr>
              <w:t>Specimen Signature</w:t>
            </w:r>
          </w:p>
        </w:tc>
      </w:tr>
      <w:tr w:rsidR="00B119B2" w:rsidRPr="00161EB9" w:rsidTr="001F1BCD">
        <w:trPr>
          <w:trHeight w:val="421"/>
          <w:jc w:val="center"/>
        </w:trPr>
        <w:tc>
          <w:tcPr>
            <w:tcW w:w="4853" w:type="dxa"/>
          </w:tcPr>
          <w:p w:rsidR="00B119B2" w:rsidRPr="00161EB9" w:rsidRDefault="00B119B2" w:rsidP="001F1BCD">
            <w:pPr>
              <w:widowControl w:val="0"/>
              <w:autoSpaceDE w:val="0"/>
              <w:autoSpaceDN w:val="0"/>
              <w:adjustRightInd w:val="0"/>
              <w:jc w:val="both"/>
              <w:rPr>
                <w:rFonts w:cstheme="minorHAnsi"/>
                <w:sz w:val="24"/>
                <w:szCs w:val="24"/>
              </w:rPr>
            </w:pPr>
            <w:r w:rsidRPr="00161EB9">
              <w:rPr>
                <w:rFonts w:cstheme="minorHAnsi"/>
                <w:sz w:val="24"/>
                <w:szCs w:val="24"/>
              </w:rPr>
              <w:t xml:space="preserve">Nomination / </w:t>
            </w:r>
            <w:r>
              <w:rPr>
                <w:rFonts w:cstheme="minorHAnsi"/>
                <w:sz w:val="24"/>
                <w:szCs w:val="24"/>
              </w:rPr>
              <w:t xml:space="preserve">Declaration to </w:t>
            </w:r>
            <w:r w:rsidRPr="00161EB9">
              <w:rPr>
                <w:rFonts w:cstheme="minorHAnsi"/>
                <w:sz w:val="24"/>
                <w:szCs w:val="24"/>
              </w:rPr>
              <w:t>Opt-out</w:t>
            </w:r>
          </w:p>
        </w:tc>
        <w:tc>
          <w:tcPr>
            <w:tcW w:w="4055" w:type="dxa"/>
          </w:tcPr>
          <w:p w:rsidR="00B119B2" w:rsidRPr="00161EB9" w:rsidRDefault="00B119B2" w:rsidP="001F1BCD">
            <w:pPr>
              <w:widowControl w:val="0"/>
              <w:autoSpaceDE w:val="0"/>
              <w:autoSpaceDN w:val="0"/>
              <w:adjustRightInd w:val="0"/>
              <w:jc w:val="both"/>
              <w:rPr>
                <w:rFonts w:cstheme="minorHAnsi"/>
                <w:sz w:val="24"/>
                <w:szCs w:val="24"/>
              </w:rPr>
            </w:pPr>
          </w:p>
        </w:tc>
      </w:tr>
    </w:tbl>
    <w:p w:rsidR="00B119B2" w:rsidRDefault="00B119B2" w:rsidP="00B119B2">
      <w:pPr>
        <w:spacing w:after="0"/>
        <w:jc w:val="both"/>
        <w:rPr>
          <w:rFonts w:cs="Times New Roman"/>
          <w:sz w:val="24"/>
          <w:szCs w:val="24"/>
        </w:rPr>
      </w:pPr>
    </w:p>
    <w:p w:rsidR="00B119B2" w:rsidRPr="000875BE" w:rsidRDefault="00B119B2" w:rsidP="00B119B2">
      <w:pPr>
        <w:spacing w:after="0"/>
        <w:jc w:val="both"/>
        <w:rPr>
          <w:rFonts w:cs="Times New Roman"/>
          <w:sz w:val="24"/>
          <w:szCs w:val="24"/>
        </w:rPr>
      </w:pPr>
      <w:r>
        <w:rPr>
          <w:rFonts w:cs="Times New Roman"/>
          <w:sz w:val="24"/>
          <w:szCs w:val="24"/>
        </w:rPr>
        <w:t xml:space="preserve">* (Your </w:t>
      </w:r>
      <w:r w:rsidRPr="00527FB0">
        <w:rPr>
          <w:rFonts w:cs="Times New Roman"/>
          <w:sz w:val="24"/>
          <w:szCs w:val="24"/>
        </w:rPr>
        <w:t xml:space="preserve">address, e-mail address, mobile number and bank details shall be updated in your folio from the information available in your </w:t>
      </w:r>
      <w:r w:rsidRPr="00527FB0">
        <w:rPr>
          <w:rFonts w:cs="Times New Roman"/>
          <w:b/>
          <w:bCs/>
          <w:sz w:val="24"/>
          <w:szCs w:val="24"/>
        </w:rPr>
        <w:t>CML</w:t>
      </w:r>
      <w:r w:rsidRPr="00527FB0">
        <w:rPr>
          <w:rFonts w:cs="Times New Roman"/>
          <w:sz w:val="24"/>
          <w:szCs w:val="24"/>
        </w:rPr>
        <w:t xml:space="preserve">). </w:t>
      </w:r>
      <w:r w:rsidRPr="000875BE">
        <w:rPr>
          <w:rFonts w:cs="Times New Roman"/>
          <w:sz w:val="24"/>
          <w:szCs w:val="24"/>
        </w:rPr>
        <w:t xml:space="preserve">You can authorize the RTA to update the above details for all your folios. In this regard, please refer to and use </w:t>
      </w:r>
      <w:hyperlink r:id="rId15" w:history="1">
        <w:r w:rsidRPr="000875BE">
          <w:rPr>
            <w:rStyle w:val="Hyperlink"/>
            <w:rFonts w:cs="Times New Roman"/>
            <w:sz w:val="24"/>
            <w:szCs w:val="24"/>
          </w:rPr>
          <w:t>Form ISR-1</w:t>
        </w:r>
      </w:hyperlink>
      <w:r w:rsidRPr="000875BE">
        <w:rPr>
          <w:rFonts w:cs="Times New Roman"/>
          <w:sz w:val="24"/>
          <w:szCs w:val="24"/>
        </w:rPr>
        <w:t xml:space="preserve">in </w:t>
      </w:r>
      <w:hyperlink r:id="rId16" w:history="1">
        <w:r w:rsidRPr="000875BE">
          <w:rPr>
            <w:rStyle w:val="Hyperlink"/>
            <w:rFonts w:cs="Times New Roman"/>
            <w:sz w:val="24"/>
            <w:szCs w:val="24"/>
          </w:rPr>
          <w:t>SEBI circular dated November 03, 2021</w:t>
        </w:r>
      </w:hyperlink>
      <w:r w:rsidRPr="000875BE">
        <w:rPr>
          <w:rFonts w:cs="Times New Roman"/>
          <w:color w:val="4BACC6" w:themeColor="accent5"/>
          <w:sz w:val="24"/>
          <w:szCs w:val="24"/>
        </w:rPr>
        <w:t xml:space="preserve">. </w:t>
      </w:r>
    </w:p>
    <w:p w:rsidR="00B119B2" w:rsidRDefault="00B119B2" w:rsidP="00B119B2">
      <w:pPr>
        <w:widowControl w:val="0"/>
        <w:autoSpaceDE w:val="0"/>
        <w:autoSpaceDN w:val="0"/>
        <w:adjustRightInd w:val="0"/>
        <w:spacing w:after="0" w:line="240" w:lineRule="auto"/>
        <w:jc w:val="both"/>
        <w:rPr>
          <w:rFonts w:cstheme="minorHAnsi"/>
          <w:sz w:val="24"/>
          <w:szCs w:val="24"/>
        </w:rPr>
      </w:pPr>
    </w:p>
    <w:p w:rsidR="00B119B2" w:rsidRPr="00D015C6"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 xml:space="preserve">I / We request you </w:t>
      </w:r>
      <w:r>
        <w:rPr>
          <w:rFonts w:cstheme="minorHAnsi"/>
          <w:sz w:val="24"/>
          <w:szCs w:val="24"/>
        </w:rPr>
        <w:t xml:space="preserve">for the following (tick </w:t>
      </w:r>
      <w:r w:rsidRPr="00D015C6">
        <w:rPr>
          <w:rFonts w:ascii="Wingdings" w:hAnsi="Wingdings" w:cs="Aharoni"/>
          <w:sz w:val="28"/>
          <w:szCs w:val="28"/>
        </w:rPr>
        <w:t></w:t>
      </w:r>
      <w:r>
        <w:rPr>
          <w:rFonts w:cstheme="minorHAnsi"/>
          <w:sz w:val="24"/>
          <w:szCs w:val="24"/>
        </w:rPr>
        <w:t xml:space="preserve"> relevant box)</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31"/>
        <w:gridCol w:w="4485"/>
      </w:tblGrid>
      <w:tr w:rsidR="00B119B2" w:rsidRPr="00EA4D3C" w:rsidTr="001F1BCD">
        <w:trPr>
          <w:jc w:val="center"/>
        </w:trPr>
        <w:tc>
          <w:tcPr>
            <w:tcW w:w="4531" w:type="dxa"/>
          </w:tcPr>
          <w:p w:rsidR="00B119B2" w:rsidRPr="00EA4D3C" w:rsidRDefault="00B119B2" w:rsidP="001F1BCD">
            <w:pPr>
              <w:jc w:val="both"/>
              <w:rPr>
                <w:rFonts w:cstheme="minorHAnsi"/>
                <w:sz w:val="24"/>
                <w:szCs w:val="24"/>
                <w:lang w:eastAsia="en-IN"/>
              </w:rPr>
            </w:pPr>
            <w:r w:rsidRPr="00D015C6">
              <w:rPr>
                <w:rFonts w:ascii="BrowalliaUPC" w:hAnsi="BrowalliaUPC"/>
                <w:sz w:val="40"/>
                <w:szCs w:val="40"/>
              </w:rPr>
              <w:t>󠄀</w:t>
            </w:r>
            <w:r w:rsidRPr="00EA4D3C">
              <w:rPr>
                <w:rFonts w:cstheme="minorHAnsi"/>
                <w:sz w:val="24"/>
                <w:szCs w:val="24"/>
                <w:lang w:eastAsia="en-IN"/>
              </w:rPr>
              <w:t xml:space="preserve"> Issue of Duplicate certificate</w:t>
            </w:r>
          </w:p>
        </w:tc>
        <w:tc>
          <w:tcPr>
            <w:tcW w:w="4485" w:type="dxa"/>
          </w:tcPr>
          <w:p w:rsidR="00B119B2" w:rsidRPr="00EA4D3C" w:rsidRDefault="00B119B2" w:rsidP="001F1BCD">
            <w:pPr>
              <w:ind w:left="454" w:hanging="421"/>
              <w:jc w:val="both"/>
              <w:rPr>
                <w:rFonts w:cstheme="minorHAnsi"/>
                <w:sz w:val="24"/>
                <w:szCs w:val="24"/>
                <w:lang w:eastAsia="en-IN"/>
              </w:rPr>
            </w:pPr>
            <w:r w:rsidRPr="00D015C6">
              <w:rPr>
                <w:rFonts w:ascii="BrowalliaUPC" w:hAnsi="BrowalliaUPC"/>
                <w:sz w:val="40"/>
                <w:szCs w:val="40"/>
              </w:rPr>
              <w:t>󠄀</w:t>
            </w:r>
            <w:r w:rsidRPr="00EA4D3C">
              <w:rPr>
                <w:rFonts w:cstheme="minorHAnsi"/>
                <w:sz w:val="24"/>
                <w:szCs w:val="24"/>
                <w:lang w:eastAsia="en-IN"/>
              </w:rPr>
              <w:t xml:space="preserve">Claim </w:t>
            </w:r>
            <w:r>
              <w:rPr>
                <w:rFonts w:cstheme="minorHAnsi"/>
                <w:sz w:val="24"/>
                <w:szCs w:val="24"/>
                <w:lang w:eastAsia="en-IN"/>
              </w:rPr>
              <w:t xml:space="preserve">from </w:t>
            </w:r>
            <w:r w:rsidRPr="00EA4D3C">
              <w:rPr>
                <w:rFonts w:cstheme="minorHAnsi"/>
                <w:sz w:val="24"/>
                <w:szCs w:val="24"/>
                <w:lang w:eastAsia="en-IN"/>
              </w:rPr>
              <w:t>U</w:t>
            </w:r>
            <w:r>
              <w:rPr>
                <w:rFonts w:cstheme="minorHAnsi"/>
                <w:sz w:val="24"/>
                <w:szCs w:val="24"/>
                <w:lang w:eastAsia="en-IN"/>
              </w:rPr>
              <w:t xml:space="preserve">nclaimed </w:t>
            </w:r>
            <w:r w:rsidRPr="00EA4D3C">
              <w:rPr>
                <w:rFonts w:cstheme="minorHAnsi"/>
                <w:sz w:val="24"/>
                <w:szCs w:val="24"/>
                <w:lang w:eastAsia="en-IN"/>
              </w:rPr>
              <w:t>S</w:t>
            </w:r>
            <w:r>
              <w:rPr>
                <w:rFonts w:cstheme="minorHAnsi"/>
                <w:sz w:val="24"/>
                <w:szCs w:val="24"/>
                <w:lang w:eastAsia="en-IN"/>
              </w:rPr>
              <w:t xml:space="preserve">uspense </w:t>
            </w:r>
            <w:r w:rsidRPr="00EA4D3C">
              <w:rPr>
                <w:rFonts w:cstheme="minorHAnsi"/>
                <w:sz w:val="24"/>
                <w:szCs w:val="24"/>
                <w:lang w:eastAsia="en-IN"/>
              </w:rPr>
              <w:t>A</w:t>
            </w:r>
            <w:r>
              <w:rPr>
                <w:rFonts w:cstheme="minorHAnsi"/>
                <w:sz w:val="24"/>
                <w:szCs w:val="24"/>
                <w:lang w:eastAsia="en-IN"/>
              </w:rPr>
              <w:t>ccount</w:t>
            </w:r>
          </w:p>
        </w:tc>
      </w:tr>
      <w:tr w:rsidR="00B119B2" w:rsidRPr="00EA4D3C" w:rsidTr="001F1BCD">
        <w:trPr>
          <w:jc w:val="center"/>
        </w:trPr>
        <w:tc>
          <w:tcPr>
            <w:tcW w:w="4531" w:type="dxa"/>
          </w:tcPr>
          <w:p w:rsidR="00B119B2" w:rsidRPr="00EA4D3C" w:rsidRDefault="00B119B2" w:rsidP="001F1BCD">
            <w:pPr>
              <w:tabs>
                <w:tab w:val="left" w:pos="-284"/>
                <w:tab w:val="left" w:pos="284"/>
              </w:tabs>
              <w:ind w:left="447" w:hanging="447"/>
              <w:jc w:val="both"/>
              <w:rPr>
                <w:rFonts w:cstheme="minorHAnsi"/>
                <w:sz w:val="24"/>
                <w:szCs w:val="24"/>
                <w:lang w:eastAsia="en-IN"/>
              </w:rPr>
            </w:pPr>
            <w:r w:rsidRPr="00D015C6">
              <w:rPr>
                <w:rFonts w:ascii="BrowalliaUPC" w:hAnsi="BrowalliaUPC"/>
                <w:sz w:val="40"/>
                <w:szCs w:val="40"/>
              </w:rPr>
              <w:lastRenderedPageBreak/>
              <w:t>󠄀</w:t>
            </w:r>
            <w:r w:rsidRPr="00DB01B7">
              <w:rPr>
                <w:rFonts w:cstheme="minorHAnsi"/>
                <w:sz w:val="24"/>
                <w:szCs w:val="24"/>
              </w:rPr>
              <w:t>Replacement</w:t>
            </w:r>
            <w:r>
              <w:rPr>
                <w:rFonts w:cstheme="minorHAnsi"/>
                <w:sz w:val="24"/>
                <w:szCs w:val="24"/>
                <w:lang w:eastAsia="en-IN"/>
              </w:rPr>
              <w:t xml:space="preserve">/ </w:t>
            </w:r>
            <w:r w:rsidRPr="00EA4D3C">
              <w:rPr>
                <w:rFonts w:cstheme="minorHAnsi"/>
                <w:sz w:val="24"/>
                <w:szCs w:val="24"/>
                <w:lang w:eastAsia="en-IN"/>
              </w:rPr>
              <w:t>Renew</w:t>
            </w:r>
            <w:r>
              <w:rPr>
                <w:rFonts w:cstheme="minorHAnsi"/>
                <w:sz w:val="24"/>
                <w:szCs w:val="24"/>
                <w:lang w:eastAsia="en-IN"/>
              </w:rPr>
              <w:t>al</w:t>
            </w:r>
            <w:r w:rsidRPr="00EA4D3C">
              <w:rPr>
                <w:rFonts w:cstheme="minorHAnsi"/>
                <w:sz w:val="24"/>
                <w:szCs w:val="24"/>
                <w:lang w:eastAsia="en-IN"/>
              </w:rPr>
              <w:t xml:space="preserve"> / Exchange of </w:t>
            </w:r>
            <w:r>
              <w:rPr>
                <w:rFonts w:cstheme="minorHAnsi"/>
                <w:sz w:val="24"/>
                <w:szCs w:val="24"/>
                <w:lang w:eastAsia="en-IN"/>
              </w:rPr>
              <w:t xml:space="preserve">securities </w:t>
            </w:r>
            <w:r w:rsidRPr="00EA4D3C">
              <w:rPr>
                <w:rFonts w:cstheme="minorHAnsi"/>
                <w:sz w:val="24"/>
                <w:szCs w:val="24"/>
                <w:lang w:eastAsia="en-IN"/>
              </w:rPr>
              <w:t>certificate</w:t>
            </w:r>
          </w:p>
        </w:tc>
        <w:tc>
          <w:tcPr>
            <w:tcW w:w="4485" w:type="dxa"/>
          </w:tcPr>
          <w:p w:rsidR="00B119B2" w:rsidRDefault="00B119B2" w:rsidP="001F1BCD">
            <w:pPr>
              <w:tabs>
                <w:tab w:val="left" w:pos="-284"/>
                <w:tab w:val="left" w:pos="284"/>
              </w:tabs>
              <w:jc w:val="both"/>
            </w:pPr>
            <w:r w:rsidRPr="00D015C6">
              <w:rPr>
                <w:rFonts w:ascii="BrowalliaUPC" w:hAnsi="BrowalliaUPC"/>
                <w:sz w:val="40"/>
                <w:szCs w:val="40"/>
              </w:rPr>
              <w:t>󠄀</w:t>
            </w:r>
            <w:r w:rsidRPr="007F65AC">
              <w:rPr>
                <w:rFonts w:cstheme="minorHAnsi"/>
                <w:sz w:val="24"/>
                <w:szCs w:val="24"/>
                <w:lang w:eastAsia="en-IN"/>
              </w:rPr>
              <w:t>Endorsement</w:t>
            </w:r>
          </w:p>
          <w:p w:rsidR="00B119B2" w:rsidRPr="00EA4D3C" w:rsidRDefault="00B119B2" w:rsidP="001F1BCD">
            <w:pPr>
              <w:jc w:val="both"/>
              <w:rPr>
                <w:rFonts w:cstheme="minorHAnsi"/>
                <w:sz w:val="24"/>
                <w:szCs w:val="24"/>
                <w:lang w:eastAsia="en-IN"/>
              </w:rPr>
            </w:pPr>
          </w:p>
        </w:tc>
      </w:tr>
      <w:tr w:rsidR="00B119B2" w:rsidRPr="00EA4D3C" w:rsidTr="001F1BCD">
        <w:trPr>
          <w:jc w:val="center"/>
        </w:trPr>
        <w:tc>
          <w:tcPr>
            <w:tcW w:w="4531" w:type="dxa"/>
          </w:tcPr>
          <w:p w:rsidR="00B119B2" w:rsidRPr="00D015C6" w:rsidRDefault="00B119B2" w:rsidP="001F1BCD">
            <w:pPr>
              <w:ind w:left="447" w:hanging="447"/>
              <w:jc w:val="both"/>
              <w:rPr>
                <w:rFonts w:ascii="BrowalliaUPC" w:hAnsi="BrowalliaUPC"/>
                <w:sz w:val="40"/>
                <w:szCs w:val="40"/>
              </w:rPr>
            </w:pPr>
            <w:r w:rsidRPr="00D015C6">
              <w:rPr>
                <w:rFonts w:ascii="BrowalliaUPC" w:hAnsi="BrowalliaUPC"/>
                <w:sz w:val="40"/>
                <w:szCs w:val="40"/>
              </w:rPr>
              <w:t>󠄀</w:t>
            </w:r>
            <w:r w:rsidRPr="00EA4D3C">
              <w:rPr>
                <w:rFonts w:cstheme="minorHAnsi"/>
                <w:sz w:val="24"/>
                <w:szCs w:val="24"/>
                <w:lang w:eastAsia="en-IN"/>
              </w:rPr>
              <w:t xml:space="preserve"> Sub-division / Splitting of securities certificate</w:t>
            </w:r>
          </w:p>
        </w:tc>
        <w:tc>
          <w:tcPr>
            <w:tcW w:w="4485" w:type="dxa"/>
          </w:tcPr>
          <w:p w:rsidR="00B119B2" w:rsidRPr="00D015C6" w:rsidRDefault="00B119B2" w:rsidP="001F1BCD">
            <w:pPr>
              <w:tabs>
                <w:tab w:val="left" w:pos="-284"/>
                <w:tab w:val="left" w:pos="284"/>
              </w:tabs>
              <w:jc w:val="both"/>
              <w:rPr>
                <w:rFonts w:ascii="BrowalliaUPC" w:hAnsi="BrowalliaUPC"/>
                <w:sz w:val="40"/>
                <w:szCs w:val="40"/>
              </w:rPr>
            </w:pPr>
            <w:r w:rsidRPr="00D015C6">
              <w:rPr>
                <w:rFonts w:ascii="BrowalliaUPC" w:hAnsi="BrowalliaUPC"/>
                <w:sz w:val="40"/>
                <w:szCs w:val="40"/>
              </w:rPr>
              <w:t>󠄀</w:t>
            </w:r>
            <w:r w:rsidRPr="00EA4D3C">
              <w:rPr>
                <w:rFonts w:cstheme="minorHAnsi"/>
                <w:sz w:val="24"/>
                <w:szCs w:val="24"/>
                <w:lang w:eastAsia="en-IN"/>
              </w:rPr>
              <w:t>Consolidation of Folios</w:t>
            </w:r>
          </w:p>
        </w:tc>
      </w:tr>
      <w:tr w:rsidR="00B119B2" w:rsidRPr="00EA4D3C" w:rsidTr="001F1BCD">
        <w:trPr>
          <w:jc w:val="center"/>
        </w:trPr>
        <w:tc>
          <w:tcPr>
            <w:tcW w:w="4531" w:type="dxa"/>
          </w:tcPr>
          <w:p w:rsidR="00B119B2" w:rsidRPr="00D015C6" w:rsidRDefault="00B119B2" w:rsidP="001F1BCD">
            <w:pPr>
              <w:jc w:val="both"/>
              <w:rPr>
                <w:rFonts w:ascii="BrowalliaUPC" w:hAnsi="BrowalliaUPC"/>
                <w:sz w:val="40"/>
                <w:szCs w:val="40"/>
              </w:rPr>
            </w:pPr>
            <w:r w:rsidRPr="00D015C6">
              <w:rPr>
                <w:rFonts w:ascii="BrowalliaUPC" w:hAnsi="BrowalliaUPC"/>
                <w:sz w:val="40"/>
                <w:szCs w:val="40"/>
              </w:rPr>
              <w:t>󠄀</w:t>
            </w:r>
            <w:r w:rsidRPr="00EA4D3C">
              <w:rPr>
                <w:rFonts w:cstheme="minorHAnsi"/>
                <w:sz w:val="24"/>
                <w:szCs w:val="24"/>
                <w:lang w:eastAsia="en-IN"/>
              </w:rPr>
              <w:t xml:space="preserve">Consolidation of </w:t>
            </w:r>
            <w:r>
              <w:rPr>
                <w:rFonts w:cstheme="minorHAnsi"/>
                <w:sz w:val="24"/>
                <w:szCs w:val="24"/>
                <w:lang w:eastAsia="en-IN"/>
              </w:rPr>
              <w:t>S</w:t>
            </w:r>
            <w:r w:rsidRPr="00EA4D3C">
              <w:rPr>
                <w:rFonts w:cstheme="minorHAnsi"/>
                <w:sz w:val="24"/>
                <w:szCs w:val="24"/>
                <w:lang w:eastAsia="en-IN"/>
              </w:rPr>
              <w:t>ecurities certificate</w:t>
            </w:r>
            <w:r w:rsidRPr="00EA4D3C">
              <w:rPr>
                <w:rFonts w:cstheme="minorHAnsi"/>
                <w:sz w:val="24"/>
                <w:szCs w:val="24"/>
              </w:rPr>
              <w:t xml:space="preserve"> 󠄀</w:t>
            </w:r>
          </w:p>
        </w:tc>
        <w:tc>
          <w:tcPr>
            <w:tcW w:w="4485" w:type="dxa"/>
          </w:tcPr>
          <w:p w:rsidR="00B119B2" w:rsidRPr="00D015C6" w:rsidRDefault="00B119B2" w:rsidP="001F1BCD">
            <w:pPr>
              <w:ind w:left="313" w:hanging="284"/>
              <w:jc w:val="both"/>
              <w:rPr>
                <w:rFonts w:ascii="BrowalliaUPC" w:hAnsi="BrowalliaUPC"/>
                <w:sz w:val="40"/>
                <w:szCs w:val="40"/>
              </w:rPr>
            </w:pPr>
            <w:r w:rsidRPr="00D015C6">
              <w:rPr>
                <w:rFonts w:ascii="BrowalliaUPC" w:hAnsi="BrowalliaUPC"/>
                <w:sz w:val="40"/>
                <w:szCs w:val="40"/>
              </w:rPr>
              <w:t>󠄀</w:t>
            </w:r>
            <w:r w:rsidRPr="00B70875">
              <w:rPr>
                <w:rFonts w:cstheme="minorHAnsi"/>
                <w:sz w:val="24"/>
                <w:szCs w:val="24"/>
                <w:lang w:eastAsia="en-IN"/>
              </w:rPr>
              <w:t>Tran</w:t>
            </w:r>
            <w:r>
              <w:rPr>
                <w:rFonts w:cstheme="minorHAnsi"/>
                <w:sz w:val="24"/>
                <w:szCs w:val="24"/>
                <w:lang w:eastAsia="en-IN"/>
              </w:rPr>
              <w:t>s</w:t>
            </w:r>
            <w:r w:rsidRPr="00B70875">
              <w:rPr>
                <w:rFonts w:cstheme="minorHAnsi"/>
                <w:sz w:val="24"/>
                <w:szCs w:val="24"/>
                <w:lang w:eastAsia="en-IN"/>
              </w:rPr>
              <w:t>mission</w:t>
            </w:r>
          </w:p>
        </w:tc>
      </w:tr>
      <w:tr w:rsidR="00B119B2" w:rsidRPr="00EA4D3C" w:rsidTr="001F1BCD">
        <w:trPr>
          <w:jc w:val="center"/>
        </w:trPr>
        <w:tc>
          <w:tcPr>
            <w:tcW w:w="9016" w:type="dxa"/>
            <w:gridSpan w:val="2"/>
          </w:tcPr>
          <w:p w:rsidR="00B119B2" w:rsidRPr="007F65AC" w:rsidRDefault="00B119B2" w:rsidP="001F1BCD">
            <w:pPr>
              <w:tabs>
                <w:tab w:val="left" w:pos="-284"/>
                <w:tab w:val="left" w:pos="284"/>
              </w:tabs>
              <w:jc w:val="both"/>
              <w:rPr>
                <w:rFonts w:ascii="BrowalliaUPC" w:hAnsi="BrowalliaUPC"/>
                <w:sz w:val="40"/>
                <w:szCs w:val="40"/>
                <w:highlight w:val="yellow"/>
              </w:rPr>
            </w:pPr>
            <w:r w:rsidRPr="007F65AC">
              <w:rPr>
                <w:rFonts w:ascii="BrowalliaUPC" w:hAnsi="BrowalliaUPC"/>
                <w:sz w:val="40"/>
                <w:szCs w:val="40"/>
              </w:rPr>
              <w:t xml:space="preserve">󠄀 </w:t>
            </w:r>
            <w:r w:rsidRPr="00B70875">
              <w:rPr>
                <w:rFonts w:cstheme="minorHAnsi"/>
                <w:sz w:val="24"/>
                <w:szCs w:val="24"/>
                <w:lang w:eastAsia="en-IN"/>
              </w:rPr>
              <w:t>Transposition</w:t>
            </w:r>
            <w:r w:rsidRPr="00840230">
              <w:rPr>
                <w:rFonts w:cstheme="minorHAnsi"/>
                <w:i/>
                <w:iCs/>
                <w:sz w:val="24"/>
                <w:szCs w:val="24"/>
                <w:lang w:eastAsia="en-IN"/>
              </w:rPr>
              <w:t>(M</w:t>
            </w:r>
            <w:r>
              <w:rPr>
                <w:rFonts w:cstheme="minorHAnsi"/>
                <w:i/>
                <w:iCs/>
                <w:sz w:val="24"/>
                <w:szCs w:val="24"/>
                <w:lang w:eastAsia="en-IN"/>
              </w:rPr>
              <w:t>ention the new</w:t>
            </w:r>
            <w:r w:rsidRPr="00840230">
              <w:rPr>
                <w:rFonts w:cstheme="minorHAnsi"/>
                <w:i/>
                <w:iCs/>
                <w:sz w:val="24"/>
                <w:szCs w:val="24"/>
                <w:lang w:eastAsia="en-IN"/>
              </w:rPr>
              <w:t xml:space="preserve"> order of holders here)</w:t>
            </w:r>
          </w:p>
        </w:tc>
      </w:tr>
    </w:tbl>
    <w:p w:rsidR="00B119B2" w:rsidRDefault="00B119B2" w:rsidP="00B119B2">
      <w:pPr>
        <w:widowControl w:val="0"/>
        <w:autoSpaceDE w:val="0"/>
        <w:autoSpaceDN w:val="0"/>
        <w:adjustRightInd w:val="0"/>
        <w:spacing w:after="0" w:line="240" w:lineRule="auto"/>
        <w:jc w:val="both"/>
        <w:rPr>
          <w:rFonts w:cstheme="minorHAnsi"/>
          <w:sz w:val="24"/>
          <w:szCs w:val="24"/>
        </w:rPr>
      </w:pPr>
    </w:p>
    <w:p w:rsidR="00B119B2" w:rsidRPr="00BE6562"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sz w:val="24"/>
          <w:szCs w:val="24"/>
        </w:rPr>
      </w:pPr>
      <w:r w:rsidRPr="001552C9">
        <w:rPr>
          <w:rFonts w:cstheme="minorHAnsi"/>
          <w:b/>
          <w:sz w:val="24"/>
          <w:szCs w:val="24"/>
        </w:rPr>
        <w:t>I / We are enclosing certificate</w:t>
      </w:r>
      <w:r>
        <w:rPr>
          <w:rFonts w:cstheme="minorHAnsi"/>
          <w:b/>
          <w:sz w:val="24"/>
          <w:szCs w:val="24"/>
        </w:rPr>
        <w:t>(</w:t>
      </w:r>
      <w:r w:rsidRPr="001552C9">
        <w:rPr>
          <w:rFonts w:cstheme="minorHAnsi"/>
          <w:b/>
          <w:sz w:val="24"/>
          <w:szCs w:val="24"/>
        </w:rPr>
        <w:t>s</w:t>
      </w:r>
      <w:r>
        <w:rPr>
          <w:rFonts w:cstheme="minorHAnsi"/>
          <w:b/>
          <w:sz w:val="24"/>
          <w:szCs w:val="24"/>
        </w:rPr>
        <w:t>)</w:t>
      </w:r>
      <w:r w:rsidRPr="001552C9">
        <w:rPr>
          <w:rFonts w:cstheme="minorHAnsi"/>
          <w:b/>
          <w:sz w:val="24"/>
          <w:szCs w:val="24"/>
        </w:rPr>
        <w:t xml:space="preserve"> as detailed below</w:t>
      </w:r>
      <w:r>
        <w:rPr>
          <w:rFonts w:cstheme="minorHAnsi"/>
          <w:b/>
          <w:sz w:val="24"/>
          <w:szCs w:val="24"/>
        </w:rPr>
        <w:t>**</w:t>
      </w:r>
      <w:r w:rsidRPr="001552C9">
        <w:rPr>
          <w:rFonts w:cstheme="minorHAnsi"/>
          <w:b/>
          <w:sz w:val="24"/>
          <w:szCs w:val="24"/>
        </w:rPr>
        <w:t>:</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3284"/>
        <w:gridCol w:w="5614"/>
      </w:tblGrid>
      <w:tr w:rsidR="00B119B2" w:rsidRPr="00BE6562" w:rsidTr="001F1BCD">
        <w:tc>
          <w:tcPr>
            <w:tcW w:w="3284" w:type="dxa"/>
            <w:tcMar>
              <w:top w:w="0" w:type="dxa"/>
              <w:left w:w="108" w:type="dxa"/>
              <w:bottom w:w="0" w:type="dxa"/>
              <w:right w:w="108" w:type="dxa"/>
            </w:tcMar>
            <w:hideMark/>
          </w:tcPr>
          <w:p w:rsidR="00B119B2" w:rsidRPr="00BE6562" w:rsidRDefault="00B119B2" w:rsidP="001F1BCD">
            <w:pPr>
              <w:spacing w:after="0" w:line="360" w:lineRule="auto"/>
              <w:rPr>
                <w:rFonts w:eastAsia="MS PGothic" w:cstheme="minorHAnsi"/>
                <w:sz w:val="24"/>
                <w:szCs w:val="24"/>
              </w:rPr>
            </w:pPr>
            <w:r w:rsidRPr="00BE6562">
              <w:rPr>
                <w:rFonts w:eastAsia="MS PGothic" w:cstheme="minorHAnsi"/>
                <w:sz w:val="24"/>
                <w:szCs w:val="24"/>
              </w:rPr>
              <w:t>Name of the Issuer Company</w:t>
            </w:r>
          </w:p>
        </w:tc>
        <w:tc>
          <w:tcPr>
            <w:tcW w:w="5614" w:type="dxa"/>
            <w:tcMar>
              <w:top w:w="0" w:type="dxa"/>
              <w:left w:w="108" w:type="dxa"/>
              <w:bottom w:w="0" w:type="dxa"/>
              <w:right w:w="108" w:type="dxa"/>
            </w:tcMar>
          </w:tcPr>
          <w:p w:rsidR="00B119B2" w:rsidRPr="00BE6562" w:rsidRDefault="00B119B2" w:rsidP="001F1BCD">
            <w:pPr>
              <w:spacing w:after="0" w:line="360" w:lineRule="auto"/>
              <w:rPr>
                <w:rFonts w:eastAsia="MS PGothic" w:cstheme="minorHAnsi"/>
                <w:sz w:val="24"/>
                <w:szCs w:val="24"/>
              </w:rPr>
            </w:pPr>
          </w:p>
        </w:tc>
      </w:tr>
      <w:tr w:rsidR="00B119B2" w:rsidRPr="00BE6562" w:rsidTr="001F1BCD">
        <w:trPr>
          <w:trHeight w:val="284"/>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Pr>
                <w:rFonts w:cstheme="minorHAnsi"/>
                <w:sz w:val="24"/>
                <w:szCs w:val="24"/>
              </w:rPr>
              <w:t xml:space="preserve">Folio Number </w:t>
            </w:r>
          </w:p>
        </w:tc>
        <w:tc>
          <w:tcPr>
            <w:tcW w:w="5614" w:type="dxa"/>
            <w:tcMar>
              <w:top w:w="0" w:type="dxa"/>
              <w:left w:w="108" w:type="dxa"/>
              <w:bottom w:w="0" w:type="dxa"/>
              <w:right w:w="108" w:type="dxa"/>
            </w:tcMar>
          </w:tcPr>
          <w:p w:rsidR="00B119B2" w:rsidRDefault="00B119B2" w:rsidP="001F1BCD">
            <w:pPr>
              <w:spacing w:after="0" w:line="360" w:lineRule="auto"/>
              <w:rPr>
                <w:rFonts w:eastAsia="MS PGothic" w:cstheme="minorHAnsi"/>
                <w:sz w:val="24"/>
                <w:szCs w:val="24"/>
              </w:rPr>
            </w:pPr>
          </w:p>
        </w:tc>
      </w:tr>
      <w:tr w:rsidR="00B119B2" w:rsidRPr="00BE6562" w:rsidTr="001F1BCD">
        <w:trPr>
          <w:trHeight w:val="284"/>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sidRPr="00BE6562">
              <w:rPr>
                <w:rFonts w:cstheme="minorHAnsi"/>
                <w:sz w:val="24"/>
                <w:szCs w:val="24"/>
              </w:rPr>
              <w:t xml:space="preserve">Name(s) of the </w:t>
            </w:r>
            <w:r>
              <w:rPr>
                <w:rFonts w:cstheme="minorHAnsi"/>
                <w:sz w:val="24"/>
                <w:szCs w:val="24"/>
              </w:rPr>
              <w:t>s</w:t>
            </w:r>
            <w:r w:rsidRPr="00BE6562">
              <w:rPr>
                <w:rFonts w:cstheme="minorHAnsi"/>
                <w:sz w:val="24"/>
                <w:szCs w:val="24"/>
              </w:rPr>
              <w:t xml:space="preserve">ecurity holder(s) </w:t>
            </w:r>
            <w:r>
              <w:rPr>
                <w:rFonts w:cstheme="minorHAnsi"/>
                <w:sz w:val="24"/>
                <w:szCs w:val="24"/>
              </w:rPr>
              <w:t>as per the certificate(s)</w:t>
            </w:r>
          </w:p>
        </w:tc>
        <w:tc>
          <w:tcPr>
            <w:tcW w:w="5614" w:type="dxa"/>
            <w:tcMar>
              <w:top w:w="0" w:type="dxa"/>
              <w:left w:w="108" w:type="dxa"/>
              <w:bottom w:w="0" w:type="dxa"/>
              <w:right w:w="108" w:type="dxa"/>
            </w:tcMar>
          </w:tcPr>
          <w:p w:rsidR="00B119B2" w:rsidRDefault="00B119B2" w:rsidP="001F1BCD">
            <w:pPr>
              <w:spacing w:after="0" w:line="360" w:lineRule="auto"/>
              <w:rPr>
                <w:rFonts w:eastAsia="MS PGothic" w:cstheme="minorHAnsi"/>
                <w:sz w:val="24"/>
                <w:szCs w:val="24"/>
              </w:rPr>
            </w:pPr>
            <w:r>
              <w:rPr>
                <w:rFonts w:eastAsia="MS PGothic" w:cstheme="minorHAnsi"/>
                <w:sz w:val="24"/>
                <w:szCs w:val="24"/>
              </w:rPr>
              <w:t>1.</w:t>
            </w:r>
          </w:p>
          <w:p w:rsidR="00B119B2" w:rsidRDefault="00B119B2" w:rsidP="001F1BCD">
            <w:pPr>
              <w:spacing w:after="0" w:line="360" w:lineRule="auto"/>
              <w:rPr>
                <w:rFonts w:eastAsia="MS PGothic" w:cstheme="minorHAnsi"/>
                <w:sz w:val="24"/>
                <w:szCs w:val="24"/>
              </w:rPr>
            </w:pPr>
            <w:r>
              <w:rPr>
                <w:rFonts w:eastAsia="MS PGothic" w:cstheme="minorHAnsi"/>
                <w:sz w:val="24"/>
                <w:szCs w:val="24"/>
              </w:rPr>
              <w:t>2.</w:t>
            </w:r>
          </w:p>
          <w:p w:rsidR="00B119B2" w:rsidRPr="00425496" w:rsidRDefault="00B119B2" w:rsidP="001F1BCD">
            <w:pPr>
              <w:spacing w:after="0" w:line="360" w:lineRule="auto"/>
              <w:rPr>
                <w:rFonts w:eastAsia="MS PGothic" w:cstheme="minorHAnsi"/>
                <w:sz w:val="24"/>
                <w:szCs w:val="24"/>
              </w:rPr>
            </w:pPr>
            <w:r>
              <w:rPr>
                <w:rFonts w:eastAsia="MS PGothic" w:cstheme="minorHAnsi"/>
                <w:sz w:val="24"/>
                <w:szCs w:val="24"/>
              </w:rPr>
              <w:t>3.</w:t>
            </w:r>
          </w:p>
        </w:tc>
      </w:tr>
      <w:tr w:rsidR="00B119B2" w:rsidRPr="00BE6562" w:rsidTr="001F1BCD">
        <w:trPr>
          <w:trHeight w:val="259"/>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eastAsia="MS PGothic" w:cstheme="minorHAnsi"/>
                <w:sz w:val="24"/>
                <w:szCs w:val="24"/>
              </w:rPr>
            </w:pPr>
            <w:r>
              <w:rPr>
                <w:rFonts w:eastAsia="MS PGothic" w:cstheme="minorHAnsi"/>
                <w:sz w:val="24"/>
                <w:szCs w:val="24"/>
              </w:rPr>
              <w:t>Certificate numbers</w:t>
            </w:r>
          </w:p>
        </w:tc>
        <w:tc>
          <w:tcPr>
            <w:tcW w:w="5614" w:type="dxa"/>
            <w:tcMar>
              <w:top w:w="0" w:type="dxa"/>
              <w:left w:w="108" w:type="dxa"/>
              <w:bottom w:w="0" w:type="dxa"/>
              <w:right w:w="108" w:type="dxa"/>
            </w:tcMar>
          </w:tcPr>
          <w:p w:rsidR="00B119B2" w:rsidRPr="00BE6562" w:rsidRDefault="00B119B2" w:rsidP="001F1BCD">
            <w:pPr>
              <w:spacing w:after="0" w:line="360" w:lineRule="auto"/>
              <w:ind w:left="240"/>
              <w:rPr>
                <w:rFonts w:eastAsia="MS PGothic" w:cstheme="minorHAnsi"/>
                <w:sz w:val="24"/>
                <w:szCs w:val="24"/>
              </w:rPr>
            </w:pPr>
          </w:p>
        </w:tc>
      </w:tr>
      <w:tr w:rsidR="00B119B2" w:rsidRPr="00BE6562" w:rsidTr="001F1BCD">
        <w:trPr>
          <w:trHeight w:val="259"/>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Pr>
                <w:rFonts w:cstheme="minorHAnsi"/>
                <w:sz w:val="24"/>
                <w:szCs w:val="24"/>
              </w:rPr>
              <w:t>Distinctive numbers</w:t>
            </w:r>
          </w:p>
        </w:tc>
        <w:tc>
          <w:tcPr>
            <w:tcW w:w="5614" w:type="dxa"/>
            <w:tcMar>
              <w:top w:w="0" w:type="dxa"/>
              <w:left w:w="108" w:type="dxa"/>
              <w:bottom w:w="0" w:type="dxa"/>
              <w:right w:w="108" w:type="dxa"/>
            </w:tcMar>
          </w:tcPr>
          <w:p w:rsidR="00B119B2" w:rsidRPr="00BE6562" w:rsidRDefault="00B119B2" w:rsidP="001F1BCD">
            <w:pPr>
              <w:spacing w:after="0" w:line="360" w:lineRule="auto"/>
              <w:ind w:left="240"/>
              <w:rPr>
                <w:rFonts w:eastAsia="MS PGothic" w:cstheme="minorHAnsi"/>
                <w:sz w:val="24"/>
                <w:szCs w:val="24"/>
              </w:rPr>
            </w:pPr>
          </w:p>
        </w:tc>
      </w:tr>
      <w:tr w:rsidR="00B119B2" w:rsidRPr="00BE6562" w:rsidTr="001F1BCD">
        <w:trPr>
          <w:trHeight w:val="259"/>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sidRPr="00BE6562">
              <w:rPr>
                <w:rFonts w:cstheme="minorHAnsi"/>
                <w:sz w:val="24"/>
                <w:szCs w:val="24"/>
              </w:rPr>
              <w:t xml:space="preserve">Number </w:t>
            </w:r>
            <w:r>
              <w:rPr>
                <w:rFonts w:cstheme="minorHAnsi"/>
                <w:sz w:val="24"/>
                <w:szCs w:val="24"/>
              </w:rPr>
              <w:t>&amp; Face value of s</w:t>
            </w:r>
            <w:r w:rsidRPr="00BE6562">
              <w:rPr>
                <w:rFonts w:cstheme="minorHAnsi"/>
                <w:sz w:val="24"/>
                <w:szCs w:val="24"/>
              </w:rPr>
              <w:t>ecurities</w:t>
            </w:r>
          </w:p>
        </w:tc>
        <w:tc>
          <w:tcPr>
            <w:tcW w:w="5614" w:type="dxa"/>
            <w:tcMar>
              <w:top w:w="0" w:type="dxa"/>
              <w:left w:w="108" w:type="dxa"/>
              <w:bottom w:w="0" w:type="dxa"/>
              <w:right w:w="108" w:type="dxa"/>
            </w:tcMar>
          </w:tcPr>
          <w:p w:rsidR="00B119B2" w:rsidRPr="00BE6562" w:rsidRDefault="00B119B2" w:rsidP="001F1BCD">
            <w:pPr>
              <w:spacing w:after="0" w:line="360" w:lineRule="auto"/>
              <w:ind w:left="240"/>
              <w:rPr>
                <w:rFonts w:eastAsia="MS PGothic" w:cstheme="minorHAnsi"/>
                <w:sz w:val="24"/>
                <w:szCs w:val="24"/>
              </w:rPr>
            </w:pPr>
          </w:p>
        </w:tc>
      </w:tr>
    </w:tbl>
    <w:p w:rsidR="00B119B2" w:rsidRDefault="00B119B2" w:rsidP="00B119B2">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Wherever applicable / whichever details are available </w:t>
      </w:r>
    </w:p>
    <w:p w:rsidR="00B119B2" w:rsidRPr="007E69CC" w:rsidRDefault="00B119B2" w:rsidP="00B119B2">
      <w:pPr>
        <w:widowControl w:val="0"/>
        <w:autoSpaceDE w:val="0"/>
        <w:autoSpaceDN w:val="0"/>
        <w:adjustRightInd w:val="0"/>
        <w:spacing w:after="0" w:line="240" w:lineRule="auto"/>
        <w:jc w:val="both"/>
        <w:rPr>
          <w:rFonts w:cstheme="minorHAnsi"/>
          <w:sz w:val="24"/>
          <w:szCs w:val="24"/>
        </w:rPr>
      </w:pPr>
    </w:p>
    <w:p w:rsidR="00B119B2" w:rsidRPr="00844B5B"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b/>
          <w:bCs/>
          <w:sz w:val="24"/>
          <w:szCs w:val="24"/>
        </w:rPr>
      </w:pPr>
      <w:r w:rsidRPr="00844B5B">
        <w:rPr>
          <w:rFonts w:cstheme="minorHAnsi"/>
          <w:b/>
          <w:bCs/>
          <w:sz w:val="24"/>
          <w:szCs w:val="24"/>
        </w:rPr>
        <w:t xml:space="preserve">Document </w:t>
      </w:r>
      <w:r>
        <w:rPr>
          <w:rFonts w:cstheme="minorHAnsi"/>
          <w:b/>
          <w:bCs/>
          <w:sz w:val="24"/>
          <w:szCs w:val="24"/>
        </w:rPr>
        <w:t xml:space="preserve">/ details </w:t>
      </w:r>
      <w:r w:rsidRPr="00844B5B">
        <w:rPr>
          <w:rFonts w:cstheme="minorHAnsi"/>
          <w:b/>
          <w:bCs/>
          <w:sz w:val="24"/>
          <w:szCs w:val="24"/>
        </w:rPr>
        <w:t>required for specific service request</w:t>
      </w:r>
      <w:r>
        <w:rPr>
          <w:rFonts w:cstheme="minorHAnsi"/>
          <w:b/>
          <w:bCs/>
          <w:sz w:val="24"/>
          <w:szCs w:val="24"/>
        </w:rPr>
        <w:t>:</w:t>
      </w:r>
    </w:p>
    <w:p w:rsidR="00B119B2"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DB01B7">
        <w:rPr>
          <w:rFonts w:ascii="BrowalliaUPC" w:hAnsi="BrowalliaUPC"/>
          <w:sz w:val="28"/>
          <w:szCs w:val="28"/>
        </w:rPr>
        <w:t>󠄀</w:t>
      </w:r>
      <w:r>
        <w:rPr>
          <w:rFonts w:cstheme="minorHAnsi"/>
          <w:sz w:val="24"/>
          <w:szCs w:val="24"/>
        </w:rPr>
        <w:t xml:space="preserve">Duplicate securities certificate </w:t>
      </w:r>
    </w:p>
    <w:p w:rsidR="00B119B2" w:rsidRDefault="00B119B2" w:rsidP="00B119B2">
      <w:pPr>
        <w:widowControl w:val="0"/>
        <w:autoSpaceDE w:val="0"/>
        <w:autoSpaceDN w:val="0"/>
        <w:adjustRightInd w:val="0"/>
        <w:spacing w:after="0"/>
        <w:jc w:val="both"/>
      </w:pPr>
    </w:p>
    <w:p w:rsidR="00B119B2"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DB01B7">
        <w:rPr>
          <w:rFonts w:ascii="BrowalliaUPC" w:hAnsi="BrowalliaUPC"/>
          <w:sz w:val="28"/>
          <w:szCs w:val="28"/>
        </w:rPr>
        <w:t>󠄀</w:t>
      </w:r>
      <w:r w:rsidRPr="00EA4D3C">
        <w:rPr>
          <w:rFonts w:cstheme="minorHAnsi"/>
          <w:sz w:val="24"/>
          <w:szCs w:val="24"/>
        </w:rPr>
        <w:t xml:space="preserve"> Claim</w:t>
      </w:r>
      <w:r>
        <w:rPr>
          <w:rFonts w:cstheme="minorHAnsi"/>
          <w:sz w:val="24"/>
          <w:szCs w:val="24"/>
          <w:lang w:eastAsia="en-IN"/>
        </w:rPr>
        <w:t>from</w:t>
      </w:r>
      <w:r w:rsidRPr="00EA4D3C">
        <w:rPr>
          <w:rFonts w:cstheme="minorHAnsi"/>
          <w:sz w:val="24"/>
          <w:szCs w:val="24"/>
          <w:lang w:eastAsia="en-IN"/>
        </w:rPr>
        <w:t xml:space="preserve"> U</w:t>
      </w:r>
      <w:r>
        <w:rPr>
          <w:rFonts w:cstheme="minorHAnsi"/>
          <w:sz w:val="24"/>
          <w:szCs w:val="24"/>
          <w:lang w:eastAsia="en-IN"/>
        </w:rPr>
        <w:t xml:space="preserve">nclaimed </w:t>
      </w:r>
      <w:r w:rsidRPr="00EA4D3C">
        <w:rPr>
          <w:rFonts w:cstheme="minorHAnsi"/>
          <w:sz w:val="24"/>
          <w:szCs w:val="24"/>
          <w:lang w:eastAsia="en-IN"/>
        </w:rPr>
        <w:t>S</w:t>
      </w:r>
      <w:r>
        <w:rPr>
          <w:rFonts w:cstheme="minorHAnsi"/>
          <w:sz w:val="24"/>
          <w:szCs w:val="24"/>
          <w:lang w:eastAsia="en-IN"/>
        </w:rPr>
        <w:t xml:space="preserve">uspense </w:t>
      </w:r>
      <w:r w:rsidRPr="00EA4D3C">
        <w:rPr>
          <w:rFonts w:cstheme="minorHAnsi"/>
          <w:sz w:val="24"/>
          <w:szCs w:val="24"/>
          <w:lang w:eastAsia="en-IN"/>
        </w:rPr>
        <w:t>A</w:t>
      </w:r>
      <w:r>
        <w:rPr>
          <w:rFonts w:cstheme="minorHAnsi"/>
          <w:sz w:val="24"/>
          <w:szCs w:val="24"/>
          <w:lang w:eastAsia="en-IN"/>
        </w:rPr>
        <w:t>ccount</w:t>
      </w:r>
    </w:p>
    <w:p w:rsidR="00B119B2" w:rsidRPr="00443FD4" w:rsidRDefault="00B119B2" w:rsidP="00B119B2">
      <w:pPr>
        <w:widowControl w:val="0"/>
        <w:autoSpaceDE w:val="0"/>
        <w:autoSpaceDN w:val="0"/>
        <w:adjustRightInd w:val="0"/>
        <w:spacing w:after="0" w:line="240" w:lineRule="auto"/>
        <w:jc w:val="both"/>
        <w:rPr>
          <w:rFonts w:cstheme="minorHAnsi"/>
          <w:sz w:val="24"/>
          <w:szCs w:val="24"/>
        </w:rPr>
      </w:pPr>
    </w:p>
    <w:tbl>
      <w:tblPr>
        <w:tblW w:w="0" w:type="auto"/>
        <w:tblInd w:w="992" w:type="dxa"/>
        <w:tblCellMar>
          <w:top w:w="55" w:type="dxa"/>
          <w:left w:w="55" w:type="dxa"/>
          <w:bottom w:w="55" w:type="dxa"/>
          <w:right w:w="55" w:type="dxa"/>
        </w:tblCellMar>
        <w:tblLook w:val="0000"/>
      </w:tblPr>
      <w:tblGrid>
        <w:gridCol w:w="3402"/>
        <w:gridCol w:w="4630"/>
      </w:tblGrid>
      <w:tr w:rsidR="00B119B2" w:rsidRPr="002D46CC" w:rsidTr="001F1BCD">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119B2" w:rsidRPr="002D46CC" w:rsidRDefault="00B119B2" w:rsidP="001F1BCD">
            <w:pPr>
              <w:widowControl w:val="0"/>
              <w:autoSpaceDE w:val="0"/>
              <w:autoSpaceDN w:val="0"/>
              <w:adjustRightInd w:val="0"/>
              <w:spacing w:after="0" w:line="240" w:lineRule="auto"/>
              <w:jc w:val="both"/>
              <w:rPr>
                <w:rFonts w:cstheme="minorHAnsi"/>
                <w:sz w:val="24"/>
                <w:szCs w:val="24"/>
                <w:lang w:eastAsia="en-IN"/>
              </w:rPr>
            </w:pPr>
            <w:r w:rsidRPr="002D46CC">
              <w:rPr>
                <w:rFonts w:cstheme="minorHAnsi"/>
                <w:sz w:val="24"/>
                <w:szCs w:val="24"/>
                <w:lang w:eastAsia="en-IN"/>
              </w:rPr>
              <w:t xml:space="preserve">Securities claimed </w:t>
            </w:r>
          </w:p>
        </w:tc>
        <w:tc>
          <w:tcPr>
            <w:tcW w:w="4630" w:type="dxa"/>
            <w:tcBorders>
              <w:top w:val="single" w:sz="1" w:space="0" w:color="000000"/>
              <w:left w:val="single" w:sz="1" w:space="0" w:color="000000"/>
              <w:bottom w:val="single" w:sz="1" w:space="0" w:color="000000"/>
              <w:right w:val="single" w:sz="1" w:space="0" w:color="000000"/>
            </w:tcBorders>
            <w:shd w:val="clear" w:color="auto" w:fill="auto"/>
          </w:tcPr>
          <w:p w:rsidR="00B119B2" w:rsidRPr="002D46CC" w:rsidRDefault="00B119B2" w:rsidP="001F1BCD">
            <w:pPr>
              <w:widowControl w:val="0"/>
              <w:autoSpaceDE w:val="0"/>
              <w:autoSpaceDN w:val="0"/>
              <w:adjustRightInd w:val="0"/>
              <w:spacing w:after="0" w:line="240" w:lineRule="auto"/>
              <w:jc w:val="both"/>
              <w:rPr>
                <w:rFonts w:cstheme="minorHAnsi"/>
                <w:sz w:val="24"/>
                <w:szCs w:val="24"/>
                <w:lang w:eastAsia="en-IN"/>
              </w:rPr>
            </w:pPr>
            <w:r w:rsidRPr="002D46CC">
              <w:rPr>
                <w:rFonts w:cstheme="minorHAnsi"/>
                <w:sz w:val="24"/>
                <w:szCs w:val="24"/>
                <w:lang w:eastAsia="en-IN"/>
              </w:rPr>
              <w:t xml:space="preserve">                                                            (in numbers) </w:t>
            </w:r>
          </w:p>
          <w:p w:rsidR="00B119B2" w:rsidRPr="002D46CC" w:rsidRDefault="00B119B2" w:rsidP="001F1BCD">
            <w:pPr>
              <w:widowControl w:val="0"/>
              <w:autoSpaceDE w:val="0"/>
              <w:autoSpaceDN w:val="0"/>
              <w:adjustRightInd w:val="0"/>
              <w:spacing w:after="0" w:line="240" w:lineRule="auto"/>
              <w:jc w:val="both"/>
              <w:rPr>
                <w:rFonts w:cstheme="minorHAnsi"/>
                <w:sz w:val="24"/>
                <w:szCs w:val="24"/>
                <w:lang w:eastAsia="en-IN"/>
              </w:rPr>
            </w:pPr>
            <w:r w:rsidRPr="002D46CC">
              <w:rPr>
                <w:rFonts w:cstheme="minorHAnsi"/>
                <w:sz w:val="24"/>
                <w:szCs w:val="24"/>
                <w:lang w:eastAsia="en-IN"/>
              </w:rPr>
              <w:t xml:space="preserve">                                                                 (in words)</w:t>
            </w:r>
          </w:p>
        </w:tc>
      </w:tr>
    </w:tbl>
    <w:p w:rsidR="00B119B2" w:rsidRDefault="00B119B2" w:rsidP="00B119B2">
      <w:pPr>
        <w:widowControl w:val="0"/>
        <w:autoSpaceDE w:val="0"/>
        <w:autoSpaceDN w:val="0"/>
        <w:adjustRightInd w:val="0"/>
        <w:spacing w:after="0" w:line="240" w:lineRule="auto"/>
        <w:ind w:left="360"/>
        <w:jc w:val="both"/>
        <w:rPr>
          <w:rFonts w:cstheme="minorHAnsi"/>
          <w:sz w:val="24"/>
          <w:szCs w:val="24"/>
        </w:rPr>
      </w:pPr>
    </w:p>
    <w:p w:rsidR="00B119B2"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DB01B7">
        <w:rPr>
          <w:rFonts w:ascii="BrowalliaUPC" w:hAnsi="BrowalliaUPC"/>
          <w:sz w:val="28"/>
          <w:szCs w:val="28"/>
        </w:rPr>
        <w:t>󠄀</w:t>
      </w:r>
      <w:r w:rsidRPr="00DB01B7">
        <w:rPr>
          <w:rFonts w:cstheme="minorHAnsi"/>
          <w:sz w:val="24"/>
          <w:szCs w:val="24"/>
        </w:rPr>
        <w:t xml:space="preserve"> Replacement / Renewal / Exchange of </w:t>
      </w:r>
      <w:r>
        <w:rPr>
          <w:rFonts w:cstheme="minorHAnsi"/>
          <w:sz w:val="24"/>
          <w:szCs w:val="24"/>
        </w:rPr>
        <w:t xml:space="preserve">securities </w:t>
      </w:r>
      <w:r w:rsidRPr="00DB01B7">
        <w:rPr>
          <w:rFonts w:cstheme="minorHAnsi"/>
          <w:sz w:val="24"/>
          <w:szCs w:val="24"/>
        </w:rPr>
        <w:t>certificate</w:t>
      </w:r>
    </w:p>
    <w:p w:rsidR="00B119B2" w:rsidRDefault="00B119B2" w:rsidP="00B119B2">
      <w:pPr>
        <w:widowControl w:val="0"/>
        <w:autoSpaceDE w:val="0"/>
        <w:autoSpaceDN w:val="0"/>
        <w:adjustRightInd w:val="0"/>
        <w:spacing w:after="0" w:line="240" w:lineRule="auto"/>
        <w:ind w:left="993"/>
        <w:jc w:val="both"/>
        <w:rPr>
          <w:rFonts w:cstheme="minorHAnsi"/>
          <w:sz w:val="24"/>
          <w:szCs w:val="24"/>
        </w:rPr>
      </w:pPr>
      <w:r w:rsidRPr="005D1E11">
        <w:rPr>
          <w:rFonts w:cstheme="minorHAnsi"/>
          <w:sz w:val="24"/>
          <w:szCs w:val="24"/>
        </w:rPr>
        <w:t xml:space="preserve">(that </w:t>
      </w:r>
      <w:r>
        <w:rPr>
          <w:rFonts w:cstheme="minorHAnsi"/>
          <w:sz w:val="24"/>
          <w:szCs w:val="24"/>
        </w:rPr>
        <w:t xml:space="preserve">is </w:t>
      </w:r>
      <w:r w:rsidRPr="005D1E11">
        <w:rPr>
          <w:rFonts w:cstheme="minorHAnsi"/>
          <w:sz w:val="24"/>
          <w:szCs w:val="24"/>
        </w:rPr>
        <w:t xml:space="preserve">defaced, mutilated, torn, decrepit, worn out or where the page on the reverse </w:t>
      </w:r>
      <w:r w:rsidRPr="005D1E11">
        <w:rPr>
          <w:rFonts w:cstheme="minorHAnsi"/>
          <w:sz w:val="24"/>
          <w:szCs w:val="24"/>
        </w:rPr>
        <w:lastRenderedPageBreak/>
        <w:t>is fully utilized)</w:t>
      </w:r>
    </w:p>
    <w:p w:rsidR="00B119B2" w:rsidRPr="004B54D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4B54D7">
        <w:rPr>
          <w:rFonts w:ascii="BrowalliaUPC" w:hAnsi="BrowalliaUPC"/>
          <w:sz w:val="28"/>
          <w:szCs w:val="28"/>
        </w:rPr>
        <w:t>󠄀</w:t>
      </w:r>
      <w:r w:rsidRPr="001A7847">
        <w:rPr>
          <w:rFonts w:cstheme="minorHAnsi"/>
          <w:sz w:val="24"/>
          <w:szCs w:val="24"/>
        </w:rPr>
        <w:t>Endorsement</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w:t>
      </w:r>
      <w:r w:rsidRPr="008163A7">
        <w:rPr>
          <w:rFonts w:cstheme="minorHAnsi"/>
          <w:sz w:val="24"/>
          <w:szCs w:val="24"/>
        </w:rPr>
        <w:t xml:space="preserve"> Sub-division / Splitting of securities certificate</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 xml:space="preserve">󠄀 </w:t>
      </w:r>
      <w:r w:rsidRPr="008163A7">
        <w:rPr>
          <w:rFonts w:cstheme="minorHAnsi"/>
          <w:sz w:val="24"/>
          <w:szCs w:val="24"/>
        </w:rPr>
        <w:t>Consolidation of securities certificate/Folios</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 xml:space="preserve">󠄀 </w:t>
      </w:r>
      <w:r w:rsidRPr="008163A7">
        <w:rPr>
          <w:rFonts w:cstheme="minorHAnsi"/>
          <w:sz w:val="24"/>
          <w:szCs w:val="24"/>
        </w:rPr>
        <w:t>Transmission</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 xml:space="preserve">󠄀 </w:t>
      </w:r>
      <w:r w:rsidRPr="008163A7">
        <w:rPr>
          <w:rFonts w:cstheme="minorHAnsi"/>
          <w:sz w:val="24"/>
          <w:szCs w:val="24"/>
        </w:rPr>
        <w:t>Transposition</w:t>
      </w:r>
    </w:p>
    <w:p w:rsidR="00B119B2" w:rsidRDefault="00B119B2" w:rsidP="00B119B2">
      <w:pPr>
        <w:widowControl w:val="0"/>
        <w:autoSpaceDE w:val="0"/>
        <w:autoSpaceDN w:val="0"/>
        <w:adjustRightInd w:val="0"/>
        <w:spacing w:after="0" w:line="240" w:lineRule="auto"/>
        <w:jc w:val="both"/>
        <w:rPr>
          <w:rFonts w:eastAsia="Times New Roman" w:cstheme="minorHAnsi"/>
          <w:sz w:val="24"/>
          <w:szCs w:val="24"/>
        </w:rPr>
      </w:pPr>
    </w:p>
    <w:p w:rsidR="00B119B2" w:rsidRPr="00283290" w:rsidRDefault="00B119B2" w:rsidP="00B119B2">
      <w:pPr>
        <w:widowControl w:val="0"/>
        <w:autoSpaceDE w:val="0"/>
        <w:autoSpaceDN w:val="0"/>
        <w:adjustRightInd w:val="0"/>
        <w:spacing w:after="0" w:line="240" w:lineRule="auto"/>
        <w:ind w:left="142"/>
        <w:jc w:val="both"/>
        <w:rPr>
          <w:rFonts w:ascii="Times New Roman" w:eastAsia="Times New Roman" w:hAnsi="Times New Roman" w:cstheme="minorHAnsi"/>
          <w:i/>
          <w:iCs/>
          <w:sz w:val="24"/>
          <w:szCs w:val="24"/>
        </w:rPr>
      </w:pPr>
      <w:r w:rsidRPr="00283290">
        <w:rPr>
          <w:rFonts w:eastAsia="Times New Roman" w:cstheme="minorHAnsi"/>
          <w:i/>
          <w:iCs/>
          <w:sz w:val="24"/>
          <w:szCs w:val="24"/>
        </w:rPr>
        <w:t xml:space="preserve">Provide / attach original securities certificate(s) </w:t>
      </w:r>
      <w:r w:rsidRPr="00283290">
        <w:rPr>
          <w:rFonts w:eastAsia="Times New Roman" w:cstheme="minorHAnsi"/>
          <w:i/>
          <w:iCs/>
          <w:sz w:val="24"/>
          <w:szCs w:val="24"/>
          <w:u w:val="single"/>
        </w:rPr>
        <w:t>for request for item numbers III to VIII above.</w:t>
      </w:r>
    </w:p>
    <w:p w:rsidR="00B119B2" w:rsidRDefault="00B119B2" w:rsidP="00B119B2">
      <w:pPr>
        <w:widowControl w:val="0"/>
        <w:autoSpaceDE w:val="0"/>
        <w:autoSpaceDN w:val="0"/>
        <w:adjustRightInd w:val="0"/>
        <w:spacing w:after="0" w:line="240" w:lineRule="auto"/>
        <w:jc w:val="both"/>
        <w:rPr>
          <w:rFonts w:cs="Times New Roman"/>
          <w:sz w:val="24"/>
          <w:szCs w:val="24"/>
        </w:rPr>
      </w:pPr>
    </w:p>
    <w:p w:rsidR="00B119B2" w:rsidRDefault="00B119B2" w:rsidP="00B119B2">
      <w:pPr>
        <w:widowControl w:val="0"/>
        <w:autoSpaceDE w:val="0"/>
        <w:autoSpaceDN w:val="0"/>
        <w:adjustRightInd w:val="0"/>
        <w:spacing w:after="0"/>
        <w:jc w:val="both"/>
        <w:rPr>
          <w:rFonts w:cs="Times New Roman"/>
          <w:sz w:val="24"/>
          <w:szCs w:val="24"/>
        </w:rPr>
      </w:pPr>
      <w:r w:rsidRPr="00844B5B">
        <w:rPr>
          <w:b/>
          <w:bCs/>
          <w:sz w:val="24"/>
          <w:szCs w:val="24"/>
        </w:rPr>
        <w:t>Declaration</w:t>
      </w:r>
      <w:r w:rsidRPr="00844B5B">
        <w:rPr>
          <w:sz w:val="24"/>
          <w:szCs w:val="24"/>
        </w:rPr>
        <w:t xml:space="preserve">: All the above facts stated are true and correct to best of my / our knowledge and belief.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11"/>
        <w:gridCol w:w="3773"/>
        <w:gridCol w:w="2616"/>
        <w:gridCol w:w="2616"/>
      </w:tblGrid>
      <w:tr w:rsidR="00B119B2" w:rsidRPr="00F56177" w:rsidTr="001F1BCD">
        <w:tc>
          <w:tcPr>
            <w:tcW w:w="2269" w:type="dxa"/>
          </w:tcPr>
          <w:p w:rsidR="00B119B2" w:rsidRPr="00F56177" w:rsidRDefault="00B119B2" w:rsidP="001F1BCD">
            <w:pPr>
              <w:jc w:val="center"/>
              <w:rPr>
                <w:b/>
                <w:bCs/>
                <w:sz w:val="24"/>
                <w:szCs w:val="24"/>
              </w:rPr>
            </w:pPr>
          </w:p>
        </w:tc>
        <w:tc>
          <w:tcPr>
            <w:tcW w:w="3827" w:type="dxa"/>
          </w:tcPr>
          <w:p w:rsidR="00B119B2" w:rsidRPr="00F56177" w:rsidRDefault="00B119B2" w:rsidP="001F1BCD">
            <w:pPr>
              <w:jc w:val="center"/>
              <w:rPr>
                <w:b/>
                <w:bCs/>
                <w:sz w:val="24"/>
                <w:szCs w:val="24"/>
              </w:rPr>
            </w:pPr>
            <w:r>
              <w:rPr>
                <w:b/>
                <w:bCs/>
                <w:sz w:val="24"/>
                <w:szCs w:val="24"/>
              </w:rPr>
              <w:t xml:space="preserve">Security </w:t>
            </w:r>
            <w:r w:rsidRPr="00F56177">
              <w:rPr>
                <w:b/>
                <w:bCs/>
                <w:sz w:val="24"/>
                <w:szCs w:val="24"/>
              </w:rPr>
              <w:t>Holder 1</w:t>
            </w:r>
            <w:r>
              <w:rPr>
                <w:b/>
                <w:bCs/>
                <w:sz w:val="24"/>
                <w:szCs w:val="24"/>
              </w:rPr>
              <w:t xml:space="preserve"> / Claimant</w:t>
            </w:r>
          </w:p>
        </w:tc>
        <w:tc>
          <w:tcPr>
            <w:tcW w:w="2410" w:type="dxa"/>
          </w:tcPr>
          <w:p w:rsidR="00B119B2" w:rsidRPr="00F56177" w:rsidRDefault="00B119B2" w:rsidP="001F1BCD">
            <w:pPr>
              <w:jc w:val="center"/>
              <w:rPr>
                <w:b/>
                <w:bCs/>
                <w:sz w:val="24"/>
                <w:szCs w:val="24"/>
              </w:rPr>
            </w:pPr>
            <w:r>
              <w:rPr>
                <w:b/>
                <w:bCs/>
                <w:sz w:val="24"/>
                <w:szCs w:val="24"/>
              </w:rPr>
              <w:t>Security</w:t>
            </w:r>
            <w:r w:rsidRPr="00F56177">
              <w:rPr>
                <w:b/>
                <w:bCs/>
                <w:sz w:val="24"/>
                <w:szCs w:val="24"/>
              </w:rPr>
              <w:t xml:space="preserve"> Holder 2</w:t>
            </w:r>
          </w:p>
        </w:tc>
        <w:tc>
          <w:tcPr>
            <w:tcW w:w="2410" w:type="dxa"/>
          </w:tcPr>
          <w:p w:rsidR="00B119B2" w:rsidRPr="00F56177" w:rsidRDefault="00B119B2" w:rsidP="001F1BCD">
            <w:pPr>
              <w:jc w:val="center"/>
              <w:rPr>
                <w:b/>
                <w:bCs/>
                <w:sz w:val="24"/>
                <w:szCs w:val="24"/>
              </w:rPr>
            </w:pPr>
            <w:r>
              <w:rPr>
                <w:b/>
                <w:bCs/>
                <w:sz w:val="24"/>
                <w:szCs w:val="24"/>
              </w:rPr>
              <w:t>Security</w:t>
            </w:r>
            <w:r w:rsidRPr="00F56177">
              <w:rPr>
                <w:b/>
                <w:bCs/>
                <w:sz w:val="24"/>
                <w:szCs w:val="24"/>
              </w:rPr>
              <w:t xml:space="preserve"> Holder 3</w:t>
            </w:r>
          </w:p>
        </w:tc>
      </w:tr>
      <w:tr w:rsidR="00B119B2" w:rsidRPr="00F56177" w:rsidTr="001F1BCD">
        <w:tc>
          <w:tcPr>
            <w:tcW w:w="2269" w:type="dxa"/>
          </w:tcPr>
          <w:p w:rsidR="00B119B2" w:rsidRDefault="00B119B2" w:rsidP="001F1BCD">
            <w:pPr>
              <w:widowControl w:val="0"/>
              <w:autoSpaceDE w:val="0"/>
              <w:autoSpaceDN w:val="0"/>
              <w:adjustRightInd w:val="0"/>
              <w:rPr>
                <w:sz w:val="24"/>
                <w:szCs w:val="24"/>
              </w:rPr>
            </w:pPr>
            <w:r>
              <w:rPr>
                <w:sz w:val="24"/>
                <w:szCs w:val="24"/>
              </w:rPr>
              <w:t xml:space="preserve">Signature </w:t>
            </w:r>
          </w:p>
          <w:p w:rsidR="00B119B2" w:rsidRPr="00F56177" w:rsidRDefault="00B119B2" w:rsidP="001F1BCD">
            <w:pPr>
              <w:widowControl w:val="0"/>
              <w:autoSpaceDE w:val="0"/>
              <w:autoSpaceDN w:val="0"/>
              <w:adjustRightInd w:val="0"/>
              <w:rPr>
                <w:sz w:val="24"/>
                <w:szCs w:val="24"/>
              </w:rPr>
            </w:pPr>
          </w:p>
        </w:tc>
        <w:tc>
          <w:tcPr>
            <w:tcW w:w="3827" w:type="dxa"/>
          </w:tcPr>
          <w:p w:rsidR="00B119B2" w:rsidRDefault="00B119B2" w:rsidP="001F1BCD">
            <w:pPr>
              <w:widowControl w:val="0"/>
              <w:autoSpaceDE w:val="0"/>
              <w:autoSpaceDN w:val="0"/>
              <w:adjustRightInd w:val="0"/>
              <w:spacing w:line="259" w:lineRule="auto"/>
              <w:jc w:val="both"/>
              <w:rPr>
                <w:sz w:val="24"/>
                <w:szCs w:val="24"/>
              </w:rPr>
            </w:pPr>
            <w:r>
              <w:rPr>
                <w:sz w:val="24"/>
                <w:szCs w:val="24"/>
              </w:rPr>
              <w:sym w:font="Bookshelf Symbol 7" w:char="F070"/>
            </w:r>
          </w:p>
          <w:p w:rsidR="00B119B2" w:rsidRDefault="00B119B2" w:rsidP="001F1BCD">
            <w:pPr>
              <w:widowControl w:val="0"/>
              <w:autoSpaceDE w:val="0"/>
              <w:autoSpaceDN w:val="0"/>
              <w:adjustRightInd w:val="0"/>
              <w:spacing w:line="259" w:lineRule="auto"/>
              <w:jc w:val="both"/>
              <w:rPr>
                <w:sz w:val="24"/>
                <w:szCs w:val="24"/>
              </w:rPr>
            </w:pPr>
          </w:p>
          <w:p w:rsidR="00B119B2" w:rsidRPr="00F56177" w:rsidRDefault="00B119B2" w:rsidP="001F1BCD">
            <w:pPr>
              <w:widowControl w:val="0"/>
              <w:autoSpaceDE w:val="0"/>
              <w:autoSpaceDN w:val="0"/>
              <w:adjustRightInd w:val="0"/>
              <w:spacing w:line="259" w:lineRule="auto"/>
              <w:jc w:val="both"/>
              <w:rPr>
                <w:sz w:val="24"/>
                <w:szCs w:val="24"/>
              </w:rPr>
            </w:pPr>
          </w:p>
        </w:tc>
        <w:tc>
          <w:tcPr>
            <w:tcW w:w="2410" w:type="dxa"/>
          </w:tcPr>
          <w:p w:rsidR="00B119B2" w:rsidRDefault="00B119B2" w:rsidP="001F1BCD">
            <w:pPr>
              <w:jc w:val="both"/>
              <w:rPr>
                <w:sz w:val="24"/>
                <w:szCs w:val="24"/>
              </w:rPr>
            </w:pPr>
            <w:r>
              <w:rPr>
                <w:sz w:val="24"/>
                <w:szCs w:val="24"/>
              </w:rPr>
              <w:sym w:font="Bookshelf Symbol 7" w:char="F070"/>
            </w:r>
          </w:p>
          <w:p w:rsidR="00B119B2" w:rsidRPr="00F56177" w:rsidRDefault="00B119B2" w:rsidP="001F1BCD">
            <w:pPr>
              <w:jc w:val="both"/>
              <w:rPr>
                <w:sz w:val="24"/>
                <w:szCs w:val="24"/>
              </w:rPr>
            </w:pPr>
          </w:p>
        </w:tc>
        <w:tc>
          <w:tcPr>
            <w:tcW w:w="2410" w:type="dxa"/>
          </w:tcPr>
          <w:p w:rsidR="00B119B2" w:rsidRDefault="00B119B2" w:rsidP="001F1BCD">
            <w:pPr>
              <w:jc w:val="both"/>
              <w:rPr>
                <w:sz w:val="24"/>
                <w:szCs w:val="24"/>
              </w:rPr>
            </w:pPr>
            <w:r>
              <w:rPr>
                <w:sz w:val="24"/>
                <w:szCs w:val="24"/>
              </w:rPr>
              <w:sym w:font="Bookshelf Symbol 7" w:char="F070"/>
            </w:r>
          </w:p>
          <w:p w:rsidR="00B119B2" w:rsidRPr="00F56177" w:rsidRDefault="00B119B2" w:rsidP="001F1BCD">
            <w:pPr>
              <w:jc w:val="both"/>
              <w:rPr>
                <w:sz w:val="24"/>
                <w:szCs w:val="24"/>
              </w:rPr>
            </w:pPr>
          </w:p>
        </w:tc>
      </w:tr>
      <w:tr w:rsidR="00B119B2" w:rsidRPr="00F56177" w:rsidTr="001F1BCD">
        <w:trPr>
          <w:trHeight w:val="403"/>
        </w:trPr>
        <w:tc>
          <w:tcPr>
            <w:tcW w:w="2269" w:type="dxa"/>
          </w:tcPr>
          <w:p w:rsidR="00B119B2" w:rsidRDefault="00B119B2" w:rsidP="001F1BCD">
            <w:pPr>
              <w:widowControl w:val="0"/>
              <w:autoSpaceDE w:val="0"/>
              <w:autoSpaceDN w:val="0"/>
              <w:adjustRightInd w:val="0"/>
              <w:rPr>
                <w:sz w:val="24"/>
                <w:szCs w:val="24"/>
              </w:rPr>
            </w:pPr>
            <w:r>
              <w:rPr>
                <w:sz w:val="24"/>
                <w:szCs w:val="24"/>
              </w:rPr>
              <w:t>Name</w:t>
            </w:r>
          </w:p>
        </w:tc>
        <w:tc>
          <w:tcPr>
            <w:tcW w:w="3827" w:type="dxa"/>
          </w:tcPr>
          <w:p w:rsidR="00B119B2" w:rsidRDefault="00B119B2" w:rsidP="001F1BCD">
            <w:pPr>
              <w:widowControl w:val="0"/>
              <w:autoSpaceDE w:val="0"/>
              <w:autoSpaceDN w:val="0"/>
              <w:adjustRightInd w:val="0"/>
              <w:spacing w:line="259" w:lineRule="auto"/>
              <w:jc w:val="both"/>
              <w:rPr>
                <w:sz w:val="24"/>
                <w:szCs w:val="24"/>
              </w:rPr>
            </w:pPr>
            <w:r>
              <w:rPr>
                <w:sz w:val="24"/>
                <w:szCs w:val="24"/>
              </w:rPr>
              <w:sym w:font="Bookshelf Symbol 7" w:char="F070"/>
            </w:r>
          </w:p>
        </w:tc>
        <w:tc>
          <w:tcPr>
            <w:tcW w:w="2410" w:type="dxa"/>
          </w:tcPr>
          <w:p w:rsidR="00B119B2" w:rsidRDefault="00B119B2" w:rsidP="001F1BCD">
            <w:pPr>
              <w:jc w:val="both"/>
              <w:rPr>
                <w:sz w:val="24"/>
                <w:szCs w:val="24"/>
              </w:rPr>
            </w:pPr>
            <w:r>
              <w:rPr>
                <w:sz w:val="24"/>
                <w:szCs w:val="24"/>
              </w:rPr>
              <w:sym w:font="Bookshelf Symbol 7" w:char="F070"/>
            </w:r>
          </w:p>
        </w:tc>
        <w:tc>
          <w:tcPr>
            <w:tcW w:w="2410" w:type="dxa"/>
          </w:tcPr>
          <w:p w:rsidR="00B119B2" w:rsidRDefault="00B119B2" w:rsidP="001F1BCD">
            <w:pPr>
              <w:jc w:val="both"/>
              <w:rPr>
                <w:sz w:val="24"/>
                <w:szCs w:val="24"/>
              </w:rPr>
            </w:pPr>
            <w:r>
              <w:rPr>
                <w:sz w:val="24"/>
                <w:szCs w:val="24"/>
              </w:rPr>
              <w:sym w:font="Bookshelf Symbol 7" w:char="F070"/>
            </w:r>
          </w:p>
        </w:tc>
      </w:tr>
      <w:tr w:rsidR="00B119B2" w:rsidRPr="00F56177" w:rsidTr="001F1BCD">
        <w:tc>
          <w:tcPr>
            <w:tcW w:w="2269" w:type="dxa"/>
          </w:tcPr>
          <w:p w:rsidR="00B119B2" w:rsidRDefault="00B119B2" w:rsidP="001F1BCD">
            <w:pPr>
              <w:widowControl w:val="0"/>
              <w:autoSpaceDE w:val="0"/>
              <w:autoSpaceDN w:val="0"/>
              <w:adjustRightInd w:val="0"/>
              <w:rPr>
                <w:sz w:val="24"/>
                <w:szCs w:val="24"/>
              </w:rPr>
            </w:pPr>
            <w:r>
              <w:rPr>
                <w:sz w:val="24"/>
                <w:szCs w:val="24"/>
              </w:rPr>
              <w:t>Full address</w:t>
            </w:r>
          </w:p>
          <w:p w:rsidR="00B119B2" w:rsidRDefault="00B119B2" w:rsidP="001F1BCD">
            <w:pPr>
              <w:widowControl w:val="0"/>
              <w:autoSpaceDE w:val="0"/>
              <w:autoSpaceDN w:val="0"/>
              <w:adjustRightInd w:val="0"/>
              <w:rPr>
                <w:sz w:val="24"/>
                <w:szCs w:val="24"/>
              </w:rPr>
            </w:pPr>
          </w:p>
          <w:p w:rsidR="00B119B2" w:rsidRDefault="00B119B2" w:rsidP="001F1BCD">
            <w:pPr>
              <w:widowControl w:val="0"/>
              <w:autoSpaceDE w:val="0"/>
              <w:autoSpaceDN w:val="0"/>
              <w:adjustRightInd w:val="0"/>
              <w:rPr>
                <w:sz w:val="24"/>
                <w:szCs w:val="24"/>
              </w:rPr>
            </w:pPr>
          </w:p>
        </w:tc>
        <w:tc>
          <w:tcPr>
            <w:tcW w:w="3827" w:type="dxa"/>
          </w:tcPr>
          <w:p w:rsidR="00B119B2" w:rsidRDefault="00B119B2" w:rsidP="001F1BCD">
            <w:pPr>
              <w:jc w:val="both"/>
              <w:rPr>
                <w:sz w:val="24"/>
                <w:szCs w:val="24"/>
              </w:rPr>
            </w:pPr>
            <w:r>
              <w:rPr>
                <w:sz w:val="24"/>
                <w:szCs w:val="24"/>
              </w:rPr>
              <w:sym w:font="Bookshelf Symbol 7" w:char="F070"/>
            </w:r>
          </w:p>
          <w:p w:rsidR="00B119B2" w:rsidRDefault="00B119B2" w:rsidP="001F1BCD">
            <w:pPr>
              <w:widowControl w:val="0"/>
              <w:autoSpaceDE w:val="0"/>
              <w:autoSpaceDN w:val="0"/>
              <w:adjustRightInd w:val="0"/>
              <w:jc w:val="both"/>
              <w:rPr>
                <w:sz w:val="24"/>
                <w:szCs w:val="24"/>
              </w:rPr>
            </w:pPr>
          </w:p>
        </w:tc>
        <w:tc>
          <w:tcPr>
            <w:tcW w:w="2410" w:type="dxa"/>
          </w:tcPr>
          <w:p w:rsidR="00B119B2" w:rsidRDefault="00B119B2" w:rsidP="001F1BCD">
            <w:pPr>
              <w:jc w:val="both"/>
              <w:rPr>
                <w:sz w:val="24"/>
                <w:szCs w:val="24"/>
              </w:rPr>
            </w:pPr>
          </w:p>
        </w:tc>
        <w:tc>
          <w:tcPr>
            <w:tcW w:w="2410" w:type="dxa"/>
          </w:tcPr>
          <w:p w:rsidR="00B119B2" w:rsidRDefault="00B119B2" w:rsidP="001F1BCD">
            <w:pPr>
              <w:jc w:val="both"/>
              <w:rPr>
                <w:sz w:val="24"/>
                <w:szCs w:val="24"/>
              </w:rPr>
            </w:pPr>
          </w:p>
        </w:tc>
      </w:tr>
      <w:tr w:rsidR="00B119B2" w:rsidRPr="00F56177" w:rsidTr="001F1BCD">
        <w:tc>
          <w:tcPr>
            <w:tcW w:w="2269" w:type="dxa"/>
          </w:tcPr>
          <w:p w:rsidR="00B119B2" w:rsidRDefault="00B119B2" w:rsidP="001F1BCD">
            <w:pPr>
              <w:widowControl w:val="0"/>
              <w:autoSpaceDE w:val="0"/>
              <w:autoSpaceDN w:val="0"/>
              <w:adjustRightInd w:val="0"/>
              <w:rPr>
                <w:sz w:val="24"/>
                <w:szCs w:val="24"/>
              </w:rPr>
            </w:pPr>
            <w:r>
              <w:rPr>
                <w:sz w:val="24"/>
                <w:szCs w:val="24"/>
              </w:rPr>
              <w:t>PIN</w:t>
            </w:r>
          </w:p>
        </w:tc>
        <w:tc>
          <w:tcPr>
            <w:tcW w:w="3827" w:type="dxa"/>
          </w:tcPr>
          <w:p w:rsidR="00B119B2" w:rsidRDefault="00B119B2" w:rsidP="001F1BCD">
            <w:pPr>
              <w:jc w:val="both"/>
              <w:rPr>
                <w:sz w:val="24"/>
                <w:szCs w:val="24"/>
              </w:rPr>
            </w:pPr>
            <w:r>
              <w:rPr>
                <w:sz w:val="24"/>
                <w:szCs w:val="24"/>
              </w:rPr>
              <w:sym w:font="Bookshelf Symbol 7" w:char="F070"/>
            </w:r>
            <w:r w:rsidRPr="0097375B">
              <w:rPr>
                <w:rFonts w:ascii="BrowalliaUPC" w:hAnsi="BrowalliaUPC"/>
                <w:sz w:val="40"/>
                <w:szCs w:val="40"/>
              </w:rPr>
              <w:t>󠄀󠄀</w:t>
            </w:r>
            <w:r>
              <w:rPr>
                <w:rFonts w:ascii="BrowalliaUPC" w:hAnsi="BrowalliaUPC"/>
                <w:sz w:val="40"/>
                <w:szCs w:val="40"/>
              </w:rPr>
              <w:t>󠄀󠄀󠄀󠄀󠄀󠄀</w:t>
            </w:r>
          </w:p>
        </w:tc>
        <w:tc>
          <w:tcPr>
            <w:tcW w:w="2410" w:type="dxa"/>
          </w:tcPr>
          <w:p w:rsidR="00B119B2" w:rsidRDefault="00B119B2" w:rsidP="001F1BCD">
            <w:pPr>
              <w:jc w:val="both"/>
              <w:rPr>
                <w:sz w:val="24"/>
                <w:szCs w:val="24"/>
              </w:rPr>
            </w:pPr>
            <w:r>
              <w:rPr>
                <w:rFonts w:ascii="BrowalliaUPC" w:hAnsi="BrowalliaUPC"/>
                <w:sz w:val="40"/>
                <w:szCs w:val="40"/>
              </w:rPr>
              <w:t>󠄀󠄀󠄀󠄀󠄀󠄀</w:t>
            </w:r>
          </w:p>
        </w:tc>
        <w:tc>
          <w:tcPr>
            <w:tcW w:w="2410" w:type="dxa"/>
          </w:tcPr>
          <w:p w:rsidR="00B119B2" w:rsidRDefault="00B119B2" w:rsidP="001F1BCD">
            <w:pPr>
              <w:jc w:val="both"/>
              <w:rPr>
                <w:sz w:val="24"/>
                <w:szCs w:val="24"/>
              </w:rPr>
            </w:pPr>
            <w:r>
              <w:rPr>
                <w:rFonts w:ascii="BrowalliaUPC" w:hAnsi="BrowalliaUPC"/>
                <w:sz w:val="40"/>
                <w:szCs w:val="40"/>
              </w:rPr>
              <w:t>󠄀󠄀󠄀󠄀󠄀󠄀</w:t>
            </w:r>
          </w:p>
        </w:tc>
      </w:tr>
    </w:tbl>
    <w:p w:rsidR="00B119B2" w:rsidRDefault="00B119B2" w:rsidP="00B119B2">
      <w:pPr>
        <w:spacing w:after="0"/>
        <w:rPr>
          <w:rFonts w:cs="Times New Roman"/>
          <w:bCs/>
          <w:iCs/>
          <w:sz w:val="24"/>
          <w:szCs w:val="24"/>
        </w:rPr>
      </w:pPr>
    </w:p>
    <w:p w:rsidR="00B119B2" w:rsidRDefault="00B119B2" w:rsidP="00B119B2">
      <w:pPr>
        <w:spacing w:after="0"/>
        <w:jc w:val="both"/>
        <w:rPr>
          <w:rFonts w:cs="Times New Roman"/>
          <w:b/>
          <w:iCs/>
          <w:sz w:val="24"/>
          <w:szCs w:val="24"/>
        </w:rPr>
      </w:pPr>
      <w:r>
        <w:rPr>
          <w:rFonts w:cs="Times New Roman"/>
          <w:bCs/>
          <w:iCs/>
          <w:sz w:val="24"/>
          <w:szCs w:val="24"/>
        </w:rPr>
        <w:t xml:space="preserve">After processing the service request, the RTA shall issue a ‘Letter of Confirmation’ to the </w:t>
      </w:r>
      <w:r w:rsidRPr="008163A7">
        <w:rPr>
          <w:rFonts w:cs="Times New Roman"/>
          <w:bCs/>
          <w:iCs/>
          <w:sz w:val="24"/>
          <w:szCs w:val="24"/>
        </w:rPr>
        <w:t>securities holder/claimant,</w:t>
      </w:r>
      <w:r>
        <w:rPr>
          <w:rFonts w:cs="Times New Roman"/>
          <w:bCs/>
          <w:iCs/>
          <w:sz w:val="24"/>
          <w:szCs w:val="24"/>
        </w:rPr>
        <w:t xml:space="preserve"> which is valid only for 120 days. Using this ‘Letter of Confirmation’, the </w:t>
      </w:r>
      <w:r w:rsidRPr="008163A7">
        <w:rPr>
          <w:rFonts w:cs="Times New Roman"/>
          <w:bCs/>
          <w:iCs/>
          <w:sz w:val="24"/>
          <w:szCs w:val="24"/>
        </w:rPr>
        <w:t xml:space="preserve">securities holder/claimant </w:t>
      </w:r>
      <w:r>
        <w:rPr>
          <w:rFonts w:cs="Times New Roman"/>
          <w:bCs/>
          <w:iCs/>
          <w:sz w:val="24"/>
          <w:szCs w:val="24"/>
        </w:rPr>
        <w:t>shall request the DP to dematerialize the securities, failing which the securities shall be credited to the</w:t>
      </w:r>
      <w:r w:rsidRPr="004C0FB9">
        <w:rPr>
          <w:rFonts w:cs="Times New Roman"/>
          <w:bCs/>
          <w:iCs/>
          <w:sz w:val="24"/>
          <w:szCs w:val="24"/>
        </w:rPr>
        <w:t>Suspense Escrow Demat Account of the Company</w:t>
      </w:r>
      <w:r>
        <w:rPr>
          <w:rFonts w:cs="Times New Roman"/>
          <w:bCs/>
          <w:iCs/>
          <w:sz w:val="24"/>
          <w:szCs w:val="24"/>
        </w:rPr>
        <w:t xml:space="preserve">.  </w:t>
      </w:r>
    </w:p>
    <w:p w:rsidR="00B119B2" w:rsidRDefault="00B119B2">
      <w:pPr>
        <w:rPr>
          <w:rFonts w:ascii="Times New Roman" w:hAnsi="Times New Roman" w:cs="Times New Roman"/>
        </w:rPr>
      </w:pPr>
      <w:bookmarkStart w:id="0" w:name="_GoBack"/>
      <w:bookmarkEnd w:id="0"/>
    </w:p>
    <w:sectPr w:rsidR="00B119B2" w:rsidSect="00275175">
      <w:pgSz w:w="12240" w:h="15840"/>
      <w:pgMar w:top="1135"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0C" w:rsidRDefault="00D2420C">
      <w:pPr>
        <w:spacing w:line="240" w:lineRule="auto"/>
      </w:pPr>
      <w:r>
        <w:separator/>
      </w:r>
    </w:p>
  </w:endnote>
  <w:endnote w:type="continuationSeparator" w:id="1">
    <w:p w:rsidR="00D2420C" w:rsidRDefault="00D242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BrowalliaUPC">
    <w:altName w:val="Arial Unicode MS"/>
    <w:charset w:val="00"/>
    <w:family w:val="swiss"/>
    <w:pitch w:val="variable"/>
    <w:sig w:usb0="00000000"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0C" w:rsidRDefault="00D2420C">
      <w:pPr>
        <w:spacing w:after="0"/>
      </w:pPr>
      <w:r>
        <w:separator/>
      </w:r>
    </w:p>
  </w:footnote>
  <w:footnote w:type="continuationSeparator" w:id="1">
    <w:p w:rsidR="00D2420C" w:rsidRDefault="00D242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8A8"/>
    <w:multiLevelType w:val="hybridMultilevel"/>
    <w:tmpl w:val="0226C3CC"/>
    <w:lvl w:ilvl="0" w:tplc="E6165532">
      <w:start w:val="1"/>
      <w:numFmt w:val="upperLetter"/>
      <w:lvlText w:val="%1."/>
      <w:lvlJc w:val="left"/>
      <w:pPr>
        <w:ind w:left="2343" w:hanging="360"/>
      </w:pPr>
      <w:rPr>
        <w:rFonts w:ascii="Arial" w:hAnsi="Arial" w:cs="Arial" w:hint="default"/>
        <w:b/>
        <w:i w:val="0"/>
        <w:sz w:val="24"/>
      </w:rPr>
    </w:lvl>
    <w:lvl w:ilvl="1" w:tplc="04090019">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1">
    <w:nsid w:val="301846E5"/>
    <w:multiLevelType w:val="multilevel"/>
    <w:tmpl w:val="301846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E9754E7"/>
    <w:multiLevelType w:val="multilevel"/>
    <w:tmpl w:val="3E9754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202125E"/>
    <w:multiLevelType w:val="hybridMultilevel"/>
    <w:tmpl w:val="C838B0E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811C41"/>
    <w:multiLevelType w:val="hybridMultilevel"/>
    <w:tmpl w:val="DF903C9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2738"/>
    <w:rsid w:val="000E7263"/>
    <w:rsid w:val="00153D23"/>
    <w:rsid w:val="001A7888"/>
    <w:rsid w:val="001B4CB2"/>
    <w:rsid w:val="001C36B0"/>
    <w:rsid w:val="001D13A6"/>
    <w:rsid w:val="002134D1"/>
    <w:rsid w:val="0024045E"/>
    <w:rsid w:val="00275175"/>
    <w:rsid w:val="002943DD"/>
    <w:rsid w:val="00437951"/>
    <w:rsid w:val="004F01CD"/>
    <w:rsid w:val="00541543"/>
    <w:rsid w:val="00581782"/>
    <w:rsid w:val="005C3137"/>
    <w:rsid w:val="00642492"/>
    <w:rsid w:val="00647F59"/>
    <w:rsid w:val="00671048"/>
    <w:rsid w:val="00671418"/>
    <w:rsid w:val="006F5F86"/>
    <w:rsid w:val="00775AEF"/>
    <w:rsid w:val="008820A3"/>
    <w:rsid w:val="008C3729"/>
    <w:rsid w:val="008D2738"/>
    <w:rsid w:val="00AE0491"/>
    <w:rsid w:val="00B119B2"/>
    <w:rsid w:val="00B5244D"/>
    <w:rsid w:val="00B97282"/>
    <w:rsid w:val="00BB4205"/>
    <w:rsid w:val="00C465BB"/>
    <w:rsid w:val="00D2420C"/>
    <w:rsid w:val="00D737DF"/>
    <w:rsid w:val="00E14F2C"/>
    <w:rsid w:val="00E8785B"/>
    <w:rsid w:val="00EC0080"/>
    <w:rsid w:val="00EE2683"/>
    <w:rsid w:val="00EF039A"/>
    <w:rsid w:val="00F517FC"/>
    <w:rsid w:val="0CD733DD"/>
    <w:rsid w:val="5BC51762"/>
    <w:rsid w:val="75B32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75"/>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175"/>
    <w:rPr>
      <w:color w:val="0000FF" w:themeColor="hyperlink"/>
      <w:u w:val="single"/>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275175"/>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B119B2"/>
    <w:rPr>
      <w:sz w:val="22"/>
      <w:szCs w:val="22"/>
      <w:lang w:val="en-US" w:eastAsia="en-US"/>
    </w:rPr>
  </w:style>
  <w:style w:type="table" w:styleId="TableGrid">
    <w:name w:val="Table Grid"/>
    <w:basedOn w:val="TableNormal"/>
    <w:uiPriority w:val="59"/>
    <w:rsid w:val="00B119B2"/>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mkarpharmachem.co.in/Doc/Jan_2022/Form%20ISR-1.pdf" TargetMode="External"/><Relationship Id="rId13" Type="http://schemas.openxmlformats.org/officeDocument/2006/relationships/hyperlink" Target="mailto:investors.opl@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litap@alank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bi.gov.in/legal/circulars/nov-2021/common-and-simplified-norms-for-processing-investor-s-service-request-by-rtas-and-norms-for-furnishing-pan-kyc-details-and-nomination_537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karpharmachem.co.in/Doc/Jan_2022/Form%20No.%20SH-14.pdf" TargetMode="External"/><Relationship Id="rId5" Type="http://schemas.openxmlformats.org/officeDocument/2006/relationships/webSettings" Target="webSettings.xml"/><Relationship Id="rId15" Type="http://schemas.openxmlformats.org/officeDocument/2006/relationships/hyperlink" Target="https://www.sebi.gov.in/sebi_data/commondocs/dec-2021/pdf%20Form%20ISR-1%20(1)_p.pdf" TargetMode="External"/><Relationship Id="rId10" Type="http://schemas.openxmlformats.org/officeDocument/2006/relationships/hyperlink" Target="https://omkarpharmachem.co.in/Doc/Jan_2022/Form%20No.%20SH-13.pdf" TargetMode="External"/><Relationship Id="rId4" Type="http://schemas.openxmlformats.org/officeDocument/2006/relationships/settings" Target="settings.xml"/><Relationship Id="rId9" Type="http://schemas.openxmlformats.org/officeDocument/2006/relationships/hyperlink" Target="https://omkarpharmachem.co.in/Doc/Jan_2022/Form%20ISR-3.pdf" TargetMode="External"/><Relationship Id="rId14" Type="http://schemas.openxmlformats.org/officeDocument/2006/relationships/hyperlink" Target="https://www.sebi.gov.in/legal/circulars/nov-2021/common-and-simplified-norms-for-processing-investor-s-service-request-by-rtas-and-norms-for-furnishing-pan-kyc-details-and-nomination_53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2022-08-23T08:29:00Z</dcterms:created>
  <dcterms:modified xsi:type="dcterms:W3CDTF">2023-03-23T13:10:00Z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1FBEA7F95E1E47F1A21E23FFE336496C</vt:lpwstr>
  </property>
</Properties>
</file>